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787" w:rsidRPr="003B43B7" w:rsidRDefault="00527787" w:rsidP="0040044F">
      <w:pPr>
        <w:spacing w:line="240" w:lineRule="auto"/>
        <w:rPr>
          <w:b/>
          <w:color w:val="002060"/>
          <w:sz w:val="44"/>
          <w:szCs w:val="44"/>
        </w:rPr>
      </w:pPr>
      <w:bookmarkStart w:id="0" w:name="_Toc333923398"/>
    </w:p>
    <w:p w:rsidR="00374207" w:rsidRPr="003B43B7" w:rsidRDefault="00374207" w:rsidP="00180841">
      <w:pPr>
        <w:spacing w:line="240" w:lineRule="auto"/>
        <w:rPr>
          <w:b/>
          <w:color w:val="002060"/>
          <w:sz w:val="44"/>
          <w:szCs w:val="44"/>
        </w:rPr>
      </w:pPr>
      <w:r w:rsidRPr="003B43B7">
        <w:rPr>
          <w:b/>
          <w:color w:val="002060"/>
          <w:sz w:val="44"/>
          <w:szCs w:val="44"/>
        </w:rPr>
        <w:t xml:space="preserve">Privacyreglement cliëntengegevens </w:t>
      </w:r>
      <w:r w:rsidR="00FC4379">
        <w:rPr>
          <w:b/>
          <w:color w:val="002060"/>
          <w:sz w:val="44"/>
          <w:szCs w:val="44"/>
        </w:rPr>
        <w:t>Sterk Huis</w:t>
      </w:r>
      <w:r w:rsidRPr="003B43B7">
        <w:rPr>
          <w:b/>
          <w:color w:val="002060"/>
          <w:sz w:val="44"/>
          <w:szCs w:val="44"/>
        </w:rPr>
        <w:t xml:space="preserve"> </w:t>
      </w:r>
    </w:p>
    <w:p w:rsidR="00EA0E1C" w:rsidRPr="003B43B7" w:rsidRDefault="00EA0E1C" w:rsidP="00180841">
      <w:pPr>
        <w:rPr>
          <w:color w:val="002060"/>
        </w:rPr>
      </w:pPr>
    </w:p>
    <w:sdt>
      <w:sdtPr>
        <w:rPr>
          <w:rFonts w:ascii="Arial" w:eastAsiaTheme="minorHAnsi" w:hAnsi="Arial" w:cstheme="minorBidi"/>
          <w:color w:val="002060"/>
          <w:sz w:val="20"/>
          <w:szCs w:val="20"/>
          <w:lang w:eastAsia="en-US"/>
        </w:rPr>
        <w:id w:val="172700355"/>
        <w:docPartObj>
          <w:docPartGallery w:val="Table of Contents"/>
          <w:docPartUnique/>
        </w:docPartObj>
      </w:sdtPr>
      <w:sdtEndPr>
        <w:rPr>
          <w:b/>
          <w:bCs/>
        </w:rPr>
      </w:sdtEndPr>
      <w:sdtContent>
        <w:p w:rsidR="00EA0E1C" w:rsidRPr="003B43B7" w:rsidRDefault="00EA0E1C" w:rsidP="00180841">
          <w:pPr>
            <w:pStyle w:val="Kopvaninhoudsopgave"/>
            <w:spacing w:line="280" w:lineRule="exact"/>
            <w:rPr>
              <w:color w:val="002060"/>
            </w:rPr>
          </w:pPr>
          <w:r w:rsidRPr="003B43B7">
            <w:rPr>
              <w:color w:val="002060"/>
            </w:rPr>
            <w:t>Inhoud</w:t>
          </w:r>
        </w:p>
        <w:p w:rsidR="00180841" w:rsidRPr="003B43B7" w:rsidRDefault="00180841" w:rsidP="00180841">
          <w:pPr>
            <w:rPr>
              <w:color w:val="002060"/>
              <w:lang w:eastAsia="nl-NL"/>
            </w:rPr>
          </w:pPr>
        </w:p>
        <w:p w:rsidR="002402D8" w:rsidRDefault="00EA0E1C">
          <w:pPr>
            <w:pStyle w:val="Inhopg1"/>
            <w:tabs>
              <w:tab w:val="right" w:leader="dot" w:pos="9062"/>
            </w:tabs>
            <w:rPr>
              <w:rFonts w:asciiTheme="minorHAnsi" w:eastAsiaTheme="minorEastAsia" w:hAnsiTheme="minorHAnsi"/>
              <w:noProof/>
              <w:color w:val="auto"/>
              <w:sz w:val="22"/>
              <w:szCs w:val="22"/>
              <w:lang w:eastAsia="nl-NL"/>
            </w:rPr>
          </w:pPr>
          <w:r w:rsidRPr="003B43B7">
            <w:rPr>
              <w:color w:val="002060"/>
            </w:rPr>
            <w:fldChar w:fldCharType="begin"/>
          </w:r>
          <w:r w:rsidRPr="003B43B7">
            <w:rPr>
              <w:color w:val="002060"/>
            </w:rPr>
            <w:instrText xml:space="preserve"> TOC \o "1-3" \h \z \u </w:instrText>
          </w:r>
          <w:r w:rsidRPr="003B43B7">
            <w:rPr>
              <w:color w:val="002060"/>
            </w:rPr>
            <w:fldChar w:fldCharType="separate"/>
          </w:r>
          <w:hyperlink w:anchor="_Toc493087123" w:history="1">
            <w:r w:rsidR="002402D8" w:rsidRPr="00841419">
              <w:rPr>
                <w:rStyle w:val="Hyperlink"/>
                <w:rFonts w:cs="Arial"/>
                <w:noProof/>
              </w:rPr>
              <w:t>1 Uitgangspunten, reikwijdte, begripsbepaling</w:t>
            </w:r>
            <w:r w:rsidR="002402D8">
              <w:rPr>
                <w:noProof/>
                <w:webHidden/>
              </w:rPr>
              <w:tab/>
            </w:r>
            <w:r w:rsidR="002402D8">
              <w:rPr>
                <w:noProof/>
                <w:webHidden/>
              </w:rPr>
              <w:fldChar w:fldCharType="begin"/>
            </w:r>
            <w:r w:rsidR="002402D8">
              <w:rPr>
                <w:noProof/>
                <w:webHidden/>
              </w:rPr>
              <w:instrText xml:space="preserve"> PAGEREF _Toc493087123 \h </w:instrText>
            </w:r>
            <w:r w:rsidR="002402D8">
              <w:rPr>
                <w:noProof/>
                <w:webHidden/>
              </w:rPr>
            </w:r>
            <w:r w:rsidR="002402D8">
              <w:rPr>
                <w:noProof/>
                <w:webHidden/>
              </w:rPr>
              <w:fldChar w:fldCharType="separate"/>
            </w:r>
            <w:r w:rsidR="002402D8">
              <w:rPr>
                <w:noProof/>
                <w:webHidden/>
              </w:rPr>
              <w:t>2</w:t>
            </w:r>
            <w:r w:rsidR="002402D8">
              <w:rPr>
                <w:noProof/>
                <w:webHidden/>
              </w:rPr>
              <w:fldChar w:fldCharType="end"/>
            </w:r>
          </w:hyperlink>
        </w:p>
        <w:p w:rsidR="002402D8" w:rsidRDefault="00FC4379">
          <w:pPr>
            <w:pStyle w:val="Inhopg2"/>
            <w:tabs>
              <w:tab w:val="right" w:leader="dot" w:pos="9062"/>
            </w:tabs>
            <w:rPr>
              <w:rFonts w:asciiTheme="minorHAnsi" w:eastAsiaTheme="minorEastAsia" w:hAnsiTheme="minorHAnsi"/>
              <w:noProof/>
              <w:color w:val="auto"/>
              <w:sz w:val="22"/>
              <w:szCs w:val="22"/>
              <w:lang w:eastAsia="nl-NL"/>
            </w:rPr>
          </w:pPr>
          <w:hyperlink w:anchor="_Toc493087124" w:history="1">
            <w:r w:rsidR="002402D8" w:rsidRPr="00841419">
              <w:rPr>
                <w:rStyle w:val="Hyperlink"/>
                <w:noProof/>
              </w:rPr>
              <w:t>1.1   Uitgangspunten</w:t>
            </w:r>
            <w:r w:rsidR="002402D8">
              <w:rPr>
                <w:noProof/>
                <w:webHidden/>
              </w:rPr>
              <w:tab/>
            </w:r>
            <w:r w:rsidR="002402D8">
              <w:rPr>
                <w:noProof/>
                <w:webHidden/>
              </w:rPr>
              <w:fldChar w:fldCharType="begin"/>
            </w:r>
            <w:r w:rsidR="002402D8">
              <w:rPr>
                <w:noProof/>
                <w:webHidden/>
              </w:rPr>
              <w:instrText xml:space="preserve"> PAGEREF _Toc493087124 \h </w:instrText>
            </w:r>
            <w:r w:rsidR="002402D8">
              <w:rPr>
                <w:noProof/>
                <w:webHidden/>
              </w:rPr>
            </w:r>
            <w:r w:rsidR="002402D8">
              <w:rPr>
                <w:noProof/>
                <w:webHidden/>
              </w:rPr>
              <w:fldChar w:fldCharType="separate"/>
            </w:r>
            <w:r w:rsidR="002402D8">
              <w:rPr>
                <w:noProof/>
                <w:webHidden/>
              </w:rPr>
              <w:t>2</w:t>
            </w:r>
            <w:r w:rsidR="002402D8">
              <w:rPr>
                <w:noProof/>
                <w:webHidden/>
              </w:rPr>
              <w:fldChar w:fldCharType="end"/>
            </w:r>
          </w:hyperlink>
        </w:p>
        <w:p w:rsidR="002402D8" w:rsidRDefault="00FC4379">
          <w:pPr>
            <w:pStyle w:val="Inhopg2"/>
            <w:tabs>
              <w:tab w:val="right" w:leader="dot" w:pos="9062"/>
            </w:tabs>
            <w:rPr>
              <w:rFonts w:asciiTheme="minorHAnsi" w:eastAsiaTheme="minorEastAsia" w:hAnsiTheme="minorHAnsi"/>
              <w:noProof/>
              <w:color w:val="auto"/>
              <w:sz w:val="22"/>
              <w:szCs w:val="22"/>
              <w:lang w:eastAsia="nl-NL"/>
            </w:rPr>
          </w:pPr>
          <w:hyperlink w:anchor="_Toc493087125" w:history="1">
            <w:r w:rsidR="002402D8" w:rsidRPr="00841419">
              <w:rPr>
                <w:rStyle w:val="Hyperlink"/>
                <w:noProof/>
              </w:rPr>
              <w:t>1.2   Reikwijdte</w:t>
            </w:r>
            <w:r w:rsidR="002402D8">
              <w:rPr>
                <w:noProof/>
                <w:webHidden/>
              </w:rPr>
              <w:tab/>
            </w:r>
            <w:r w:rsidR="002402D8">
              <w:rPr>
                <w:noProof/>
                <w:webHidden/>
              </w:rPr>
              <w:fldChar w:fldCharType="begin"/>
            </w:r>
            <w:r w:rsidR="002402D8">
              <w:rPr>
                <w:noProof/>
                <w:webHidden/>
              </w:rPr>
              <w:instrText xml:space="preserve"> PAGEREF _Toc493087125 \h </w:instrText>
            </w:r>
            <w:r w:rsidR="002402D8">
              <w:rPr>
                <w:noProof/>
                <w:webHidden/>
              </w:rPr>
            </w:r>
            <w:r w:rsidR="002402D8">
              <w:rPr>
                <w:noProof/>
                <w:webHidden/>
              </w:rPr>
              <w:fldChar w:fldCharType="separate"/>
            </w:r>
            <w:r w:rsidR="002402D8">
              <w:rPr>
                <w:noProof/>
                <w:webHidden/>
              </w:rPr>
              <w:t>2</w:t>
            </w:r>
            <w:r w:rsidR="002402D8">
              <w:rPr>
                <w:noProof/>
                <w:webHidden/>
              </w:rPr>
              <w:fldChar w:fldCharType="end"/>
            </w:r>
          </w:hyperlink>
        </w:p>
        <w:p w:rsidR="002402D8" w:rsidRDefault="00FC4379">
          <w:pPr>
            <w:pStyle w:val="Inhopg2"/>
            <w:tabs>
              <w:tab w:val="right" w:leader="dot" w:pos="9062"/>
            </w:tabs>
            <w:rPr>
              <w:rFonts w:asciiTheme="minorHAnsi" w:eastAsiaTheme="minorEastAsia" w:hAnsiTheme="minorHAnsi"/>
              <w:noProof/>
              <w:color w:val="auto"/>
              <w:sz w:val="22"/>
              <w:szCs w:val="22"/>
              <w:lang w:eastAsia="nl-NL"/>
            </w:rPr>
          </w:pPr>
          <w:hyperlink w:anchor="_Toc493087126" w:history="1">
            <w:r w:rsidR="002402D8" w:rsidRPr="00841419">
              <w:rPr>
                <w:rStyle w:val="Hyperlink"/>
                <w:noProof/>
              </w:rPr>
              <w:t>.3   Begripsbepaling</w:t>
            </w:r>
            <w:r w:rsidR="002402D8">
              <w:rPr>
                <w:noProof/>
                <w:webHidden/>
              </w:rPr>
              <w:tab/>
            </w:r>
            <w:r w:rsidR="002402D8">
              <w:rPr>
                <w:noProof/>
                <w:webHidden/>
              </w:rPr>
              <w:fldChar w:fldCharType="begin"/>
            </w:r>
            <w:r w:rsidR="002402D8">
              <w:rPr>
                <w:noProof/>
                <w:webHidden/>
              </w:rPr>
              <w:instrText xml:space="preserve"> PAGEREF _Toc493087126 \h </w:instrText>
            </w:r>
            <w:r w:rsidR="002402D8">
              <w:rPr>
                <w:noProof/>
                <w:webHidden/>
              </w:rPr>
            </w:r>
            <w:r w:rsidR="002402D8">
              <w:rPr>
                <w:noProof/>
                <w:webHidden/>
              </w:rPr>
              <w:fldChar w:fldCharType="separate"/>
            </w:r>
            <w:r w:rsidR="002402D8">
              <w:rPr>
                <w:noProof/>
                <w:webHidden/>
              </w:rPr>
              <w:t>2</w:t>
            </w:r>
            <w:r w:rsidR="002402D8">
              <w:rPr>
                <w:noProof/>
                <w:webHidden/>
              </w:rPr>
              <w:fldChar w:fldCharType="end"/>
            </w:r>
          </w:hyperlink>
        </w:p>
        <w:p w:rsidR="002402D8" w:rsidRDefault="00FC4379">
          <w:pPr>
            <w:pStyle w:val="Inhopg1"/>
            <w:tabs>
              <w:tab w:val="right" w:leader="dot" w:pos="9062"/>
            </w:tabs>
            <w:rPr>
              <w:rFonts w:asciiTheme="minorHAnsi" w:eastAsiaTheme="minorEastAsia" w:hAnsiTheme="minorHAnsi"/>
              <w:noProof/>
              <w:color w:val="auto"/>
              <w:sz w:val="22"/>
              <w:szCs w:val="22"/>
              <w:lang w:eastAsia="nl-NL"/>
            </w:rPr>
          </w:pPr>
          <w:hyperlink w:anchor="_Toc493087127" w:history="1">
            <w:r w:rsidR="002402D8" w:rsidRPr="00841419">
              <w:rPr>
                <w:rStyle w:val="Hyperlink"/>
                <w:rFonts w:cs="Arial"/>
                <w:noProof/>
              </w:rPr>
              <w:t>2 Kenmerken van het dossier, toegang en geheimhouding</w:t>
            </w:r>
            <w:r w:rsidR="002402D8">
              <w:rPr>
                <w:noProof/>
                <w:webHidden/>
              </w:rPr>
              <w:tab/>
            </w:r>
            <w:r w:rsidR="002402D8">
              <w:rPr>
                <w:noProof/>
                <w:webHidden/>
              </w:rPr>
              <w:fldChar w:fldCharType="begin"/>
            </w:r>
            <w:r w:rsidR="002402D8">
              <w:rPr>
                <w:noProof/>
                <w:webHidden/>
              </w:rPr>
              <w:instrText xml:space="preserve"> PAGEREF _Toc493087127 \h </w:instrText>
            </w:r>
            <w:r w:rsidR="002402D8">
              <w:rPr>
                <w:noProof/>
                <w:webHidden/>
              </w:rPr>
            </w:r>
            <w:r w:rsidR="002402D8">
              <w:rPr>
                <w:noProof/>
                <w:webHidden/>
              </w:rPr>
              <w:fldChar w:fldCharType="separate"/>
            </w:r>
            <w:r w:rsidR="002402D8">
              <w:rPr>
                <w:noProof/>
                <w:webHidden/>
              </w:rPr>
              <w:t>4</w:t>
            </w:r>
            <w:r w:rsidR="002402D8">
              <w:rPr>
                <w:noProof/>
                <w:webHidden/>
              </w:rPr>
              <w:fldChar w:fldCharType="end"/>
            </w:r>
          </w:hyperlink>
        </w:p>
        <w:p w:rsidR="002402D8" w:rsidRDefault="00FC4379">
          <w:pPr>
            <w:pStyle w:val="Inhopg2"/>
            <w:tabs>
              <w:tab w:val="right" w:leader="dot" w:pos="9062"/>
            </w:tabs>
            <w:rPr>
              <w:rFonts w:asciiTheme="minorHAnsi" w:eastAsiaTheme="minorEastAsia" w:hAnsiTheme="minorHAnsi"/>
              <w:noProof/>
              <w:color w:val="auto"/>
              <w:sz w:val="22"/>
              <w:szCs w:val="22"/>
              <w:lang w:eastAsia="nl-NL"/>
            </w:rPr>
          </w:pPr>
          <w:hyperlink w:anchor="_Toc493087128" w:history="1">
            <w:r w:rsidR="002402D8" w:rsidRPr="00841419">
              <w:rPr>
                <w:rStyle w:val="Hyperlink"/>
                <w:noProof/>
              </w:rPr>
              <w:t>2.1   Doel</w:t>
            </w:r>
            <w:r w:rsidR="002402D8">
              <w:rPr>
                <w:noProof/>
                <w:webHidden/>
              </w:rPr>
              <w:tab/>
            </w:r>
            <w:r w:rsidR="002402D8">
              <w:rPr>
                <w:noProof/>
                <w:webHidden/>
              </w:rPr>
              <w:fldChar w:fldCharType="begin"/>
            </w:r>
            <w:r w:rsidR="002402D8">
              <w:rPr>
                <w:noProof/>
                <w:webHidden/>
              </w:rPr>
              <w:instrText xml:space="preserve"> PAGEREF _Toc493087128 \h </w:instrText>
            </w:r>
            <w:r w:rsidR="002402D8">
              <w:rPr>
                <w:noProof/>
                <w:webHidden/>
              </w:rPr>
            </w:r>
            <w:r w:rsidR="002402D8">
              <w:rPr>
                <w:noProof/>
                <w:webHidden/>
              </w:rPr>
              <w:fldChar w:fldCharType="separate"/>
            </w:r>
            <w:r w:rsidR="002402D8">
              <w:rPr>
                <w:noProof/>
                <w:webHidden/>
              </w:rPr>
              <w:t>4</w:t>
            </w:r>
            <w:r w:rsidR="002402D8">
              <w:rPr>
                <w:noProof/>
                <w:webHidden/>
              </w:rPr>
              <w:fldChar w:fldCharType="end"/>
            </w:r>
          </w:hyperlink>
        </w:p>
        <w:p w:rsidR="002402D8" w:rsidRDefault="00FC4379">
          <w:pPr>
            <w:pStyle w:val="Inhopg2"/>
            <w:tabs>
              <w:tab w:val="right" w:leader="dot" w:pos="9062"/>
            </w:tabs>
            <w:rPr>
              <w:rFonts w:asciiTheme="minorHAnsi" w:eastAsiaTheme="minorEastAsia" w:hAnsiTheme="minorHAnsi"/>
              <w:noProof/>
              <w:color w:val="auto"/>
              <w:sz w:val="22"/>
              <w:szCs w:val="22"/>
              <w:lang w:eastAsia="nl-NL"/>
            </w:rPr>
          </w:pPr>
          <w:hyperlink w:anchor="_Toc493087129" w:history="1">
            <w:r w:rsidR="002402D8" w:rsidRPr="00841419">
              <w:rPr>
                <w:rStyle w:val="Hyperlink"/>
                <w:noProof/>
              </w:rPr>
              <w:t>2. 2   Samenstelling van dossiers</w:t>
            </w:r>
            <w:r w:rsidR="002402D8">
              <w:rPr>
                <w:noProof/>
                <w:webHidden/>
              </w:rPr>
              <w:tab/>
            </w:r>
            <w:r w:rsidR="002402D8">
              <w:rPr>
                <w:noProof/>
                <w:webHidden/>
              </w:rPr>
              <w:fldChar w:fldCharType="begin"/>
            </w:r>
            <w:r w:rsidR="002402D8">
              <w:rPr>
                <w:noProof/>
                <w:webHidden/>
              </w:rPr>
              <w:instrText xml:space="preserve"> PAGEREF _Toc493087129 \h </w:instrText>
            </w:r>
            <w:r w:rsidR="002402D8">
              <w:rPr>
                <w:noProof/>
                <w:webHidden/>
              </w:rPr>
            </w:r>
            <w:r w:rsidR="002402D8">
              <w:rPr>
                <w:noProof/>
                <w:webHidden/>
              </w:rPr>
              <w:fldChar w:fldCharType="separate"/>
            </w:r>
            <w:r w:rsidR="002402D8">
              <w:rPr>
                <w:noProof/>
                <w:webHidden/>
              </w:rPr>
              <w:t>4</w:t>
            </w:r>
            <w:r w:rsidR="002402D8">
              <w:rPr>
                <w:noProof/>
                <w:webHidden/>
              </w:rPr>
              <w:fldChar w:fldCharType="end"/>
            </w:r>
          </w:hyperlink>
        </w:p>
        <w:p w:rsidR="002402D8" w:rsidRDefault="00FC4379">
          <w:pPr>
            <w:pStyle w:val="Inhopg2"/>
            <w:tabs>
              <w:tab w:val="right" w:leader="dot" w:pos="9062"/>
            </w:tabs>
            <w:rPr>
              <w:rFonts w:asciiTheme="minorHAnsi" w:eastAsiaTheme="minorEastAsia" w:hAnsiTheme="minorHAnsi"/>
              <w:noProof/>
              <w:color w:val="auto"/>
              <w:sz w:val="22"/>
              <w:szCs w:val="22"/>
              <w:lang w:eastAsia="nl-NL"/>
            </w:rPr>
          </w:pPr>
          <w:hyperlink w:anchor="_Toc493087130" w:history="1">
            <w:r w:rsidR="002402D8" w:rsidRPr="00841419">
              <w:rPr>
                <w:rStyle w:val="Hyperlink"/>
                <w:noProof/>
              </w:rPr>
              <w:t>2.3   Verzamelen en vastleggen van dossiergegevens</w:t>
            </w:r>
            <w:r w:rsidR="002402D8">
              <w:rPr>
                <w:noProof/>
                <w:webHidden/>
              </w:rPr>
              <w:tab/>
            </w:r>
            <w:r w:rsidR="002402D8">
              <w:rPr>
                <w:noProof/>
                <w:webHidden/>
              </w:rPr>
              <w:fldChar w:fldCharType="begin"/>
            </w:r>
            <w:r w:rsidR="002402D8">
              <w:rPr>
                <w:noProof/>
                <w:webHidden/>
              </w:rPr>
              <w:instrText xml:space="preserve"> PAGEREF _Toc493087130 \h </w:instrText>
            </w:r>
            <w:r w:rsidR="002402D8">
              <w:rPr>
                <w:noProof/>
                <w:webHidden/>
              </w:rPr>
            </w:r>
            <w:r w:rsidR="002402D8">
              <w:rPr>
                <w:noProof/>
                <w:webHidden/>
              </w:rPr>
              <w:fldChar w:fldCharType="separate"/>
            </w:r>
            <w:r w:rsidR="002402D8">
              <w:rPr>
                <w:noProof/>
                <w:webHidden/>
              </w:rPr>
              <w:t>4</w:t>
            </w:r>
            <w:r w:rsidR="002402D8">
              <w:rPr>
                <w:noProof/>
                <w:webHidden/>
              </w:rPr>
              <w:fldChar w:fldCharType="end"/>
            </w:r>
          </w:hyperlink>
        </w:p>
        <w:p w:rsidR="002402D8" w:rsidRDefault="00FC4379">
          <w:pPr>
            <w:pStyle w:val="Inhopg2"/>
            <w:tabs>
              <w:tab w:val="left" w:pos="880"/>
              <w:tab w:val="right" w:leader="dot" w:pos="9062"/>
            </w:tabs>
            <w:rPr>
              <w:rFonts w:asciiTheme="minorHAnsi" w:eastAsiaTheme="minorEastAsia" w:hAnsiTheme="minorHAnsi"/>
              <w:noProof/>
              <w:color w:val="auto"/>
              <w:sz w:val="22"/>
              <w:szCs w:val="22"/>
              <w:lang w:eastAsia="nl-NL"/>
            </w:rPr>
          </w:pPr>
          <w:hyperlink w:anchor="_Toc493087131" w:history="1">
            <w:r w:rsidR="002402D8" w:rsidRPr="00841419">
              <w:rPr>
                <w:rStyle w:val="Hyperlink"/>
                <w:noProof/>
              </w:rPr>
              <w:t>2.4</w:t>
            </w:r>
            <w:r w:rsidR="002402D8">
              <w:rPr>
                <w:rFonts w:asciiTheme="minorHAnsi" w:eastAsiaTheme="minorEastAsia" w:hAnsiTheme="minorHAnsi"/>
                <w:noProof/>
                <w:color w:val="auto"/>
                <w:sz w:val="22"/>
                <w:szCs w:val="22"/>
                <w:lang w:eastAsia="nl-NL"/>
              </w:rPr>
              <w:tab/>
            </w:r>
            <w:r w:rsidR="002402D8" w:rsidRPr="00841419">
              <w:rPr>
                <w:rStyle w:val="Hyperlink"/>
                <w:noProof/>
              </w:rPr>
              <w:t>Beeld en geluidsopnames</w:t>
            </w:r>
            <w:r w:rsidR="002402D8">
              <w:rPr>
                <w:noProof/>
                <w:webHidden/>
              </w:rPr>
              <w:tab/>
            </w:r>
            <w:r w:rsidR="002402D8">
              <w:rPr>
                <w:noProof/>
                <w:webHidden/>
              </w:rPr>
              <w:fldChar w:fldCharType="begin"/>
            </w:r>
            <w:r w:rsidR="002402D8">
              <w:rPr>
                <w:noProof/>
                <w:webHidden/>
              </w:rPr>
              <w:instrText xml:space="preserve"> PAGEREF _Toc493087131 \h </w:instrText>
            </w:r>
            <w:r w:rsidR="002402D8">
              <w:rPr>
                <w:noProof/>
                <w:webHidden/>
              </w:rPr>
            </w:r>
            <w:r w:rsidR="002402D8">
              <w:rPr>
                <w:noProof/>
                <w:webHidden/>
              </w:rPr>
              <w:fldChar w:fldCharType="separate"/>
            </w:r>
            <w:r w:rsidR="002402D8">
              <w:rPr>
                <w:noProof/>
                <w:webHidden/>
              </w:rPr>
              <w:t>5</w:t>
            </w:r>
            <w:r w:rsidR="002402D8">
              <w:rPr>
                <w:noProof/>
                <w:webHidden/>
              </w:rPr>
              <w:fldChar w:fldCharType="end"/>
            </w:r>
          </w:hyperlink>
        </w:p>
        <w:p w:rsidR="002402D8" w:rsidRDefault="00FC4379">
          <w:pPr>
            <w:pStyle w:val="Inhopg2"/>
            <w:tabs>
              <w:tab w:val="right" w:leader="dot" w:pos="9062"/>
            </w:tabs>
            <w:rPr>
              <w:rFonts w:asciiTheme="minorHAnsi" w:eastAsiaTheme="minorEastAsia" w:hAnsiTheme="minorHAnsi"/>
              <w:noProof/>
              <w:color w:val="auto"/>
              <w:sz w:val="22"/>
              <w:szCs w:val="22"/>
              <w:lang w:eastAsia="nl-NL"/>
            </w:rPr>
          </w:pPr>
          <w:hyperlink w:anchor="_Toc493087132" w:history="1">
            <w:r w:rsidR="002402D8" w:rsidRPr="00841419">
              <w:rPr>
                <w:rStyle w:val="Hyperlink"/>
                <w:noProof/>
              </w:rPr>
              <w:t>2.5  Toegang tot de gegevens uit het dossier</w:t>
            </w:r>
            <w:r w:rsidR="002402D8">
              <w:rPr>
                <w:noProof/>
                <w:webHidden/>
              </w:rPr>
              <w:tab/>
            </w:r>
            <w:r w:rsidR="002402D8">
              <w:rPr>
                <w:noProof/>
                <w:webHidden/>
              </w:rPr>
              <w:fldChar w:fldCharType="begin"/>
            </w:r>
            <w:r w:rsidR="002402D8">
              <w:rPr>
                <w:noProof/>
                <w:webHidden/>
              </w:rPr>
              <w:instrText xml:space="preserve"> PAGEREF _Toc493087132 \h </w:instrText>
            </w:r>
            <w:r w:rsidR="002402D8">
              <w:rPr>
                <w:noProof/>
                <w:webHidden/>
              </w:rPr>
            </w:r>
            <w:r w:rsidR="002402D8">
              <w:rPr>
                <w:noProof/>
                <w:webHidden/>
              </w:rPr>
              <w:fldChar w:fldCharType="separate"/>
            </w:r>
            <w:r w:rsidR="002402D8">
              <w:rPr>
                <w:noProof/>
                <w:webHidden/>
              </w:rPr>
              <w:t>5</w:t>
            </w:r>
            <w:r w:rsidR="002402D8">
              <w:rPr>
                <w:noProof/>
                <w:webHidden/>
              </w:rPr>
              <w:fldChar w:fldCharType="end"/>
            </w:r>
          </w:hyperlink>
        </w:p>
        <w:p w:rsidR="002402D8" w:rsidRDefault="00FC4379">
          <w:pPr>
            <w:pStyle w:val="Inhopg2"/>
            <w:tabs>
              <w:tab w:val="right" w:leader="dot" w:pos="9062"/>
            </w:tabs>
            <w:rPr>
              <w:rFonts w:asciiTheme="minorHAnsi" w:eastAsiaTheme="minorEastAsia" w:hAnsiTheme="minorHAnsi"/>
              <w:noProof/>
              <w:color w:val="auto"/>
              <w:sz w:val="22"/>
              <w:szCs w:val="22"/>
              <w:lang w:eastAsia="nl-NL"/>
            </w:rPr>
          </w:pPr>
          <w:hyperlink w:anchor="_Toc493087133" w:history="1">
            <w:r w:rsidR="002402D8" w:rsidRPr="00841419">
              <w:rPr>
                <w:rStyle w:val="Hyperlink"/>
                <w:noProof/>
              </w:rPr>
              <w:t>2.6   Verantwoordelijkheid voor dossiervoering en beheer</w:t>
            </w:r>
            <w:r w:rsidR="002402D8">
              <w:rPr>
                <w:noProof/>
                <w:webHidden/>
              </w:rPr>
              <w:tab/>
            </w:r>
            <w:r w:rsidR="002402D8">
              <w:rPr>
                <w:noProof/>
                <w:webHidden/>
              </w:rPr>
              <w:fldChar w:fldCharType="begin"/>
            </w:r>
            <w:r w:rsidR="002402D8">
              <w:rPr>
                <w:noProof/>
                <w:webHidden/>
              </w:rPr>
              <w:instrText xml:space="preserve"> PAGEREF _Toc493087133 \h </w:instrText>
            </w:r>
            <w:r w:rsidR="002402D8">
              <w:rPr>
                <w:noProof/>
                <w:webHidden/>
              </w:rPr>
            </w:r>
            <w:r w:rsidR="002402D8">
              <w:rPr>
                <w:noProof/>
                <w:webHidden/>
              </w:rPr>
              <w:fldChar w:fldCharType="separate"/>
            </w:r>
            <w:r w:rsidR="002402D8">
              <w:rPr>
                <w:noProof/>
                <w:webHidden/>
              </w:rPr>
              <w:t>6</w:t>
            </w:r>
            <w:r w:rsidR="002402D8">
              <w:rPr>
                <w:noProof/>
                <w:webHidden/>
              </w:rPr>
              <w:fldChar w:fldCharType="end"/>
            </w:r>
          </w:hyperlink>
        </w:p>
        <w:p w:rsidR="002402D8" w:rsidRDefault="00FC4379">
          <w:pPr>
            <w:pStyle w:val="Inhopg2"/>
            <w:tabs>
              <w:tab w:val="right" w:leader="dot" w:pos="9062"/>
            </w:tabs>
            <w:rPr>
              <w:rFonts w:asciiTheme="minorHAnsi" w:eastAsiaTheme="minorEastAsia" w:hAnsiTheme="minorHAnsi"/>
              <w:noProof/>
              <w:color w:val="auto"/>
              <w:sz w:val="22"/>
              <w:szCs w:val="22"/>
              <w:lang w:eastAsia="nl-NL"/>
            </w:rPr>
          </w:pPr>
          <w:hyperlink w:anchor="_Toc493087134" w:history="1">
            <w:r w:rsidR="002402D8" w:rsidRPr="00841419">
              <w:rPr>
                <w:rStyle w:val="Hyperlink"/>
                <w:noProof/>
              </w:rPr>
              <w:t>2.7   Geheimhouding</w:t>
            </w:r>
            <w:r w:rsidR="002402D8">
              <w:rPr>
                <w:noProof/>
                <w:webHidden/>
              </w:rPr>
              <w:tab/>
            </w:r>
            <w:r w:rsidR="002402D8">
              <w:rPr>
                <w:noProof/>
                <w:webHidden/>
              </w:rPr>
              <w:fldChar w:fldCharType="begin"/>
            </w:r>
            <w:r w:rsidR="002402D8">
              <w:rPr>
                <w:noProof/>
                <w:webHidden/>
              </w:rPr>
              <w:instrText xml:space="preserve"> PAGEREF _Toc493087134 \h </w:instrText>
            </w:r>
            <w:r w:rsidR="002402D8">
              <w:rPr>
                <w:noProof/>
                <w:webHidden/>
              </w:rPr>
            </w:r>
            <w:r w:rsidR="002402D8">
              <w:rPr>
                <w:noProof/>
                <w:webHidden/>
              </w:rPr>
              <w:fldChar w:fldCharType="separate"/>
            </w:r>
            <w:r w:rsidR="002402D8">
              <w:rPr>
                <w:noProof/>
                <w:webHidden/>
              </w:rPr>
              <w:t>6</w:t>
            </w:r>
            <w:r w:rsidR="002402D8">
              <w:rPr>
                <w:noProof/>
                <w:webHidden/>
              </w:rPr>
              <w:fldChar w:fldCharType="end"/>
            </w:r>
          </w:hyperlink>
        </w:p>
        <w:p w:rsidR="002402D8" w:rsidRDefault="00FC4379">
          <w:pPr>
            <w:pStyle w:val="Inhopg1"/>
            <w:tabs>
              <w:tab w:val="right" w:leader="dot" w:pos="9062"/>
            </w:tabs>
            <w:rPr>
              <w:rFonts w:asciiTheme="minorHAnsi" w:eastAsiaTheme="minorEastAsia" w:hAnsiTheme="minorHAnsi"/>
              <w:noProof/>
              <w:color w:val="auto"/>
              <w:sz w:val="22"/>
              <w:szCs w:val="22"/>
              <w:lang w:eastAsia="nl-NL"/>
            </w:rPr>
          </w:pPr>
          <w:hyperlink w:anchor="_Toc493087135" w:history="1">
            <w:r w:rsidR="002402D8" w:rsidRPr="00841419">
              <w:rPr>
                <w:rStyle w:val="Hyperlink"/>
                <w:rFonts w:cs="Arial"/>
                <w:noProof/>
              </w:rPr>
              <w:t>3  Rechten van cliënten</w:t>
            </w:r>
            <w:r w:rsidR="002402D8">
              <w:rPr>
                <w:noProof/>
                <w:webHidden/>
              </w:rPr>
              <w:tab/>
            </w:r>
            <w:r w:rsidR="002402D8">
              <w:rPr>
                <w:noProof/>
                <w:webHidden/>
              </w:rPr>
              <w:fldChar w:fldCharType="begin"/>
            </w:r>
            <w:r w:rsidR="002402D8">
              <w:rPr>
                <w:noProof/>
                <w:webHidden/>
              </w:rPr>
              <w:instrText xml:space="preserve"> PAGEREF _Toc493087135 \h </w:instrText>
            </w:r>
            <w:r w:rsidR="002402D8">
              <w:rPr>
                <w:noProof/>
                <w:webHidden/>
              </w:rPr>
            </w:r>
            <w:r w:rsidR="002402D8">
              <w:rPr>
                <w:noProof/>
                <w:webHidden/>
              </w:rPr>
              <w:fldChar w:fldCharType="separate"/>
            </w:r>
            <w:r w:rsidR="002402D8">
              <w:rPr>
                <w:noProof/>
                <w:webHidden/>
              </w:rPr>
              <w:t>6</w:t>
            </w:r>
            <w:r w:rsidR="002402D8">
              <w:rPr>
                <w:noProof/>
                <w:webHidden/>
              </w:rPr>
              <w:fldChar w:fldCharType="end"/>
            </w:r>
          </w:hyperlink>
        </w:p>
        <w:p w:rsidR="002402D8" w:rsidRDefault="00FC4379">
          <w:pPr>
            <w:pStyle w:val="Inhopg2"/>
            <w:tabs>
              <w:tab w:val="left" w:pos="880"/>
              <w:tab w:val="right" w:leader="dot" w:pos="9062"/>
            </w:tabs>
            <w:rPr>
              <w:rFonts w:asciiTheme="minorHAnsi" w:eastAsiaTheme="minorEastAsia" w:hAnsiTheme="minorHAnsi"/>
              <w:noProof/>
              <w:color w:val="auto"/>
              <w:sz w:val="22"/>
              <w:szCs w:val="22"/>
              <w:lang w:eastAsia="nl-NL"/>
            </w:rPr>
          </w:pPr>
          <w:hyperlink w:anchor="_Toc493087136" w:history="1">
            <w:r w:rsidR="002402D8" w:rsidRPr="00841419">
              <w:rPr>
                <w:rStyle w:val="Hyperlink"/>
                <w:noProof/>
              </w:rPr>
              <w:t>3.1</w:t>
            </w:r>
            <w:r w:rsidR="002402D8">
              <w:rPr>
                <w:rFonts w:asciiTheme="minorHAnsi" w:eastAsiaTheme="minorEastAsia" w:hAnsiTheme="minorHAnsi"/>
                <w:noProof/>
                <w:color w:val="auto"/>
                <w:sz w:val="22"/>
                <w:szCs w:val="22"/>
                <w:lang w:eastAsia="nl-NL"/>
              </w:rPr>
              <w:tab/>
            </w:r>
            <w:r w:rsidR="002402D8" w:rsidRPr="00841419">
              <w:rPr>
                <w:rStyle w:val="Hyperlink"/>
                <w:noProof/>
              </w:rPr>
              <w:t>Vertegenwoordiging</w:t>
            </w:r>
            <w:r w:rsidR="002402D8">
              <w:rPr>
                <w:noProof/>
                <w:webHidden/>
              </w:rPr>
              <w:tab/>
            </w:r>
            <w:r w:rsidR="002402D8">
              <w:rPr>
                <w:noProof/>
                <w:webHidden/>
              </w:rPr>
              <w:fldChar w:fldCharType="begin"/>
            </w:r>
            <w:r w:rsidR="002402D8">
              <w:rPr>
                <w:noProof/>
                <w:webHidden/>
              </w:rPr>
              <w:instrText xml:space="preserve"> PAGEREF _Toc493087136 \h </w:instrText>
            </w:r>
            <w:r w:rsidR="002402D8">
              <w:rPr>
                <w:noProof/>
                <w:webHidden/>
              </w:rPr>
            </w:r>
            <w:r w:rsidR="002402D8">
              <w:rPr>
                <w:noProof/>
                <w:webHidden/>
              </w:rPr>
              <w:fldChar w:fldCharType="separate"/>
            </w:r>
            <w:r w:rsidR="002402D8">
              <w:rPr>
                <w:noProof/>
                <w:webHidden/>
              </w:rPr>
              <w:t>6</w:t>
            </w:r>
            <w:r w:rsidR="002402D8">
              <w:rPr>
                <w:noProof/>
                <w:webHidden/>
              </w:rPr>
              <w:fldChar w:fldCharType="end"/>
            </w:r>
          </w:hyperlink>
        </w:p>
        <w:p w:rsidR="002402D8" w:rsidRDefault="00FC4379">
          <w:pPr>
            <w:pStyle w:val="Inhopg2"/>
            <w:tabs>
              <w:tab w:val="left" w:pos="880"/>
              <w:tab w:val="right" w:leader="dot" w:pos="9062"/>
            </w:tabs>
            <w:rPr>
              <w:rFonts w:asciiTheme="minorHAnsi" w:eastAsiaTheme="minorEastAsia" w:hAnsiTheme="minorHAnsi"/>
              <w:noProof/>
              <w:color w:val="auto"/>
              <w:sz w:val="22"/>
              <w:szCs w:val="22"/>
              <w:lang w:eastAsia="nl-NL"/>
            </w:rPr>
          </w:pPr>
          <w:hyperlink w:anchor="_Toc493087137" w:history="1">
            <w:r w:rsidR="002402D8" w:rsidRPr="00841419">
              <w:rPr>
                <w:rStyle w:val="Hyperlink"/>
                <w:noProof/>
              </w:rPr>
              <w:t>3.2</w:t>
            </w:r>
            <w:r w:rsidR="002402D8">
              <w:rPr>
                <w:rFonts w:asciiTheme="minorHAnsi" w:eastAsiaTheme="minorEastAsia" w:hAnsiTheme="minorHAnsi"/>
                <w:noProof/>
                <w:color w:val="auto"/>
                <w:sz w:val="22"/>
                <w:szCs w:val="22"/>
                <w:lang w:eastAsia="nl-NL"/>
              </w:rPr>
              <w:tab/>
            </w:r>
            <w:r w:rsidR="002402D8" w:rsidRPr="00841419">
              <w:rPr>
                <w:rStyle w:val="Hyperlink"/>
                <w:noProof/>
              </w:rPr>
              <w:t>Instemming</w:t>
            </w:r>
            <w:r w:rsidR="002402D8">
              <w:rPr>
                <w:noProof/>
                <w:webHidden/>
              </w:rPr>
              <w:tab/>
            </w:r>
            <w:r w:rsidR="002402D8">
              <w:rPr>
                <w:noProof/>
                <w:webHidden/>
              </w:rPr>
              <w:fldChar w:fldCharType="begin"/>
            </w:r>
            <w:r w:rsidR="002402D8">
              <w:rPr>
                <w:noProof/>
                <w:webHidden/>
              </w:rPr>
              <w:instrText xml:space="preserve"> PAGEREF _Toc493087137 \h </w:instrText>
            </w:r>
            <w:r w:rsidR="002402D8">
              <w:rPr>
                <w:noProof/>
                <w:webHidden/>
              </w:rPr>
            </w:r>
            <w:r w:rsidR="002402D8">
              <w:rPr>
                <w:noProof/>
                <w:webHidden/>
              </w:rPr>
              <w:fldChar w:fldCharType="separate"/>
            </w:r>
            <w:r w:rsidR="002402D8">
              <w:rPr>
                <w:noProof/>
                <w:webHidden/>
              </w:rPr>
              <w:t>7</w:t>
            </w:r>
            <w:r w:rsidR="002402D8">
              <w:rPr>
                <w:noProof/>
                <w:webHidden/>
              </w:rPr>
              <w:fldChar w:fldCharType="end"/>
            </w:r>
          </w:hyperlink>
        </w:p>
        <w:p w:rsidR="002402D8" w:rsidRDefault="00FC4379">
          <w:pPr>
            <w:pStyle w:val="Inhopg2"/>
            <w:tabs>
              <w:tab w:val="right" w:leader="dot" w:pos="9062"/>
            </w:tabs>
            <w:rPr>
              <w:rFonts w:asciiTheme="minorHAnsi" w:eastAsiaTheme="minorEastAsia" w:hAnsiTheme="minorHAnsi"/>
              <w:noProof/>
              <w:color w:val="auto"/>
              <w:sz w:val="22"/>
              <w:szCs w:val="22"/>
              <w:lang w:eastAsia="nl-NL"/>
            </w:rPr>
          </w:pPr>
          <w:hyperlink w:anchor="_Toc493087138" w:history="1">
            <w:r w:rsidR="002402D8" w:rsidRPr="00841419">
              <w:rPr>
                <w:rStyle w:val="Hyperlink"/>
                <w:noProof/>
              </w:rPr>
              <w:t>3.3   Recht op kennisgeving</w:t>
            </w:r>
            <w:r w:rsidR="002402D8">
              <w:rPr>
                <w:noProof/>
                <w:webHidden/>
              </w:rPr>
              <w:tab/>
            </w:r>
            <w:r w:rsidR="002402D8">
              <w:rPr>
                <w:noProof/>
                <w:webHidden/>
              </w:rPr>
              <w:fldChar w:fldCharType="begin"/>
            </w:r>
            <w:r w:rsidR="002402D8">
              <w:rPr>
                <w:noProof/>
                <w:webHidden/>
              </w:rPr>
              <w:instrText xml:space="preserve"> PAGEREF _Toc493087138 \h </w:instrText>
            </w:r>
            <w:r w:rsidR="002402D8">
              <w:rPr>
                <w:noProof/>
                <w:webHidden/>
              </w:rPr>
            </w:r>
            <w:r w:rsidR="002402D8">
              <w:rPr>
                <w:noProof/>
                <w:webHidden/>
              </w:rPr>
              <w:fldChar w:fldCharType="separate"/>
            </w:r>
            <w:r w:rsidR="002402D8">
              <w:rPr>
                <w:noProof/>
                <w:webHidden/>
              </w:rPr>
              <w:t>7</w:t>
            </w:r>
            <w:r w:rsidR="002402D8">
              <w:rPr>
                <w:noProof/>
                <w:webHidden/>
              </w:rPr>
              <w:fldChar w:fldCharType="end"/>
            </w:r>
          </w:hyperlink>
        </w:p>
        <w:p w:rsidR="002402D8" w:rsidRDefault="00FC4379">
          <w:pPr>
            <w:pStyle w:val="Inhopg2"/>
            <w:tabs>
              <w:tab w:val="right" w:leader="dot" w:pos="9062"/>
            </w:tabs>
            <w:rPr>
              <w:rFonts w:asciiTheme="minorHAnsi" w:eastAsiaTheme="minorEastAsia" w:hAnsiTheme="minorHAnsi"/>
              <w:noProof/>
              <w:color w:val="auto"/>
              <w:sz w:val="22"/>
              <w:szCs w:val="22"/>
              <w:lang w:eastAsia="nl-NL"/>
            </w:rPr>
          </w:pPr>
          <w:hyperlink w:anchor="_Toc493087139" w:history="1">
            <w:r w:rsidR="002402D8" w:rsidRPr="00841419">
              <w:rPr>
                <w:rStyle w:val="Hyperlink"/>
                <w:noProof/>
              </w:rPr>
              <w:t>3.4  Recht op inzage en afschrift van opgenomen gegevens</w:t>
            </w:r>
            <w:r w:rsidR="002402D8">
              <w:rPr>
                <w:noProof/>
                <w:webHidden/>
              </w:rPr>
              <w:tab/>
            </w:r>
            <w:r w:rsidR="002402D8">
              <w:rPr>
                <w:noProof/>
                <w:webHidden/>
              </w:rPr>
              <w:fldChar w:fldCharType="begin"/>
            </w:r>
            <w:r w:rsidR="002402D8">
              <w:rPr>
                <w:noProof/>
                <w:webHidden/>
              </w:rPr>
              <w:instrText xml:space="preserve"> PAGEREF _Toc493087139 \h </w:instrText>
            </w:r>
            <w:r w:rsidR="002402D8">
              <w:rPr>
                <w:noProof/>
                <w:webHidden/>
              </w:rPr>
            </w:r>
            <w:r w:rsidR="002402D8">
              <w:rPr>
                <w:noProof/>
                <w:webHidden/>
              </w:rPr>
              <w:fldChar w:fldCharType="separate"/>
            </w:r>
            <w:r w:rsidR="002402D8">
              <w:rPr>
                <w:noProof/>
                <w:webHidden/>
              </w:rPr>
              <w:t>7</w:t>
            </w:r>
            <w:r w:rsidR="002402D8">
              <w:rPr>
                <w:noProof/>
                <w:webHidden/>
              </w:rPr>
              <w:fldChar w:fldCharType="end"/>
            </w:r>
          </w:hyperlink>
        </w:p>
        <w:p w:rsidR="002402D8" w:rsidRDefault="00FC4379">
          <w:pPr>
            <w:pStyle w:val="Inhopg2"/>
            <w:tabs>
              <w:tab w:val="right" w:leader="dot" w:pos="9062"/>
            </w:tabs>
            <w:rPr>
              <w:rFonts w:asciiTheme="minorHAnsi" w:eastAsiaTheme="minorEastAsia" w:hAnsiTheme="minorHAnsi"/>
              <w:noProof/>
              <w:color w:val="auto"/>
              <w:sz w:val="22"/>
              <w:szCs w:val="22"/>
              <w:lang w:eastAsia="nl-NL"/>
            </w:rPr>
          </w:pPr>
          <w:hyperlink w:anchor="_Toc493087140" w:history="1">
            <w:r w:rsidR="002402D8" w:rsidRPr="00841419">
              <w:rPr>
                <w:rStyle w:val="Hyperlink"/>
                <w:noProof/>
              </w:rPr>
              <w:t>3.5  Recht op correctie, aanvulling, verwijdering of afscherming van opgenomen gegevens</w:t>
            </w:r>
            <w:r w:rsidR="002402D8">
              <w:rPr>
                <w:noProof/>
                <w:webHidden/>
              </w:rPr>
              <w:tab/>
            </w:r>
            <w:r w:rsidR="002402D8">
              <w:rPr>
                <w:noProof/>
                <w:webHidden/>
              </w:rPr>
              <w:fldChar w:fldCharType="begin"/>
            </w:r>
            <w:r w:rsidR="002402D8">
              <w:rPr>
                <w:noProof/>
                <w:webHidden/>
              </w:rPr>
              <w:instrText xml:space="preserve"> PAGEREF _Toc493087140 \h </w:instrText>
            </w:r>
            <w:r w:rsidR="002402D8">
              <w:rPr>
                <w:noProof/>
                <w:webHidden/>
              </w:rPr>
            </w:r>
            <w:r w:rsidR="002402D8">
              <w:rPr>
                <w:noProof/>
                <w:webHidden/>
              </w:rPr>
              <w:fldChar w:fldCharType="separate"/>
            </w:r>
            <w:r w:rsidR="002402D8">
              <w:rPr>
                <w:noProof/>
                <w:webHidden/>
              </w:rPr>
              <w:t>7</w:t>
            </w:r>
            <w:r w:rsidR="002402D8">
              <w:rPr>
                <w:noProof/>
                <w:webHidden/>
              </w:rPr>
              <w:fldChar w:fldCharType="end"/>
            </w:r>
          </w:hyperlink>
        </w:p>
        <w:p w:rsidR="002402D8" w:rsidRDefault="00FC4379">
          <w:pPr>
            <w:pStyle w:val="Inhopg2"/>
            <w:tabs>
              <w:tab w:val="right" w:leader="dot" w:pos="9062"/>
            </w:tabs>
            <w:rPr>
              <w:rFonts w:asciiTheme="minorHAnsi" w:eastAsiaTheme="minorEastAsia" w:hAnsiTheme="minorHAnsi"/>
              <w:noProof/>
              <w:color w:val="auto"/>
              <w:sz w:val="22"/>
              <w:szCs w:val="22"/>
              <w:lang w:eastAsia="nl-NL"/>
            </w:rPr>
          </w:pPr>
          <w:hyperlink w:anchor="_Toc493087141" w:history="1">
            <w:r w:rsidR="002402D8" w:rsidRPr="00841419">
              <w:rPr>
                <w:rStyle w:val="Hyperlink"/>
                <w:noProof/>
              </w:rPr>
              <w:t>3.6  Vernietiging van het cliëntdossier</w:t>
            </w:r>
            <w:r w:rsidR="002402D8">
              <w:rPr>
                <w:noProof/>
                <w:webHidden/>
              </w:rPr>
              <w:tab/>
            </w:r>
            <w:r w:rsidR="002402D8">
              <w:rPr>
                <w:noProof/>
                <w:webHidden/>
              </w:rPr>
              <w:fldChar w:fldCharType="begin"/>
            </w:r>
            <w:r w:rsidR="002402D8">
              <w:rPr>
                <w:noProof/>
                <w:webHidden/>
              </w:rPr>
              <w:instrText xml:space="preserve"> PAGEREF _Toc493087141 \h </w:instrText>
            </w:r>
            <w:r w:rsidR="002402D8">
              <w:rPr>
                <w:noProof/>
                <w:webHidden/>
              </w:rPr>
            </w:r>
            <w:r w:rsidR="002402D8">
              <w:rPr>
                <w:noProof/>
                <w:webHidden/>
              </w:rPr>
              <w:fldChar w:fldCharType="separate"/>
            </w:r>
            <w:r w:rsidR="002402D8">
              <w:rPr>
                <w:noProof/>
                <w:webHidden/>
              </w:rPr>
              <w:t>8</w:t>
            </w:r>
            <w:r w:rsidR="002402D8">
              <w:rPr>
                <w:noProof/>
                <w:webHidden/>
              </w:rPr>
              <w:fldChar w:fldCharType="end"/>
            </w:r>
          </w:hyperlink>
        </w:p>
        <w:p w:rsidR="002402D8" w:rsidRDefault="00FC4379">
          <w:pPr>
            <w:pStyle w:val="Inhopg2"/>
            <w:tabs>
              <w:tab w:val="right" w:leader="dot" w:pos="9062"/>
            </w:tabs>
            <w:rPr>
              <w:rFonts w:asciiTheme="minorHAnsi" w:eastAsiaTheme="minorEastAsia" w:hAnsiTheme="minorHAnsi"/>
              <w:noProof/>
              <w:color w:val="auto"/>
              <w:sz w:val="22"/>
              <w:szCs w:val="22"/>
              <w:lang w:eastAsia="nl-NL"/>
            </w:rPr>
          </w:pPr>
          <w:hyperlink w:anchor="_Toc493087142" w:history="1">
            <w:r w:rsidR="002402D8" w:rsidRPr="00841419">
              <w:rPr>
                <w:rStyle w:val="Hyperlink"/>
                <w:noProof/>
              </w:rPr>
              <w:t>3.7   Verstrekken van dossiergegevens aan anderen</w:t>
            </w:r>
            <w:r w:rsidR="002402D8">
              <w:rPr>
                <w:noProof/>
                <w:webHidden/>
              </w:rPr>
              <w:tab/>
            </w:r>
            <w:r w:rsidR="002402D8">
              <w:rPr>
                <w:noProof/>
                <w:webHidden/>
              </w:rPr>
              <w:fldChar w:fldCharType="begin"/>
            </w:r>
            <w:r w:rsidR="002402D8">
              <w:rPr>
                <w:noProof/>
                <w:webHidden/>
              </w:rPr>
              <w:instrText xml:space="preserve"> PAGEREF _Toc493087142 \h </w:instrText>
            </w:r>
            <w:r w:rsidR="002402D8">
              <w:rPr>
                <w:noProof/>
                <w:webHidden/>
              </w:rPr>
            </w:r>
            <w:r w:rsidR="002402D8">
              <w:rPr>
                <w:noProof/>
                <w:webHidden/>
              </w:rPr>
              <w:fldChar w:fldCharType="separate"/>
            </w:r>
            <w:r w:rsidR="002402D8">
              <w:rPr>
                <w:noProof/>
                <w:webHidden/>
              </w:rPr>
              <w:t>8</w:t>
            </w:r>
            <w:r w:rsidR="002402D8">
              <w:rPr>
                <w:noProof/>
                <w:webHidden/>
              </w:rPr>
              <w:fldChar w:fldCharType="end"/>
            </w:r>
          </w:hyperlink>
        </w:p>
        <w:p w:rsidR="002402D8" w:rsidRDefault="00FC4379">
          <w:pPr>
            <w:pStyle w:val="Inhopg1"/>
            <w:tabs>
              <w:tab w:val="left" w:pos="440"/>
              <w:tab w:val="right" w:leader="dot" w:pos="9062"/>
            </w:tabs>
            <w:rPr>
              <w:rFonts w:asciiTheme="minorHAnsi" w:eastAsiaTheme="minorEastAsia" w:hAnsiTheme="minorHAnsi"/>
              <w:noProof/>
              <w:color w:val="auto"/>
              <w:sz w:val="22"/>
              <w:szCs w:val="22"/>
              <w:lang w:eastAsia="nl-NL"/>
            </w:rPr>
          </w:pPr>
          <w:hyperlink w:anchor="_Toc493087143" w:history="1">
            <w:r w:rsidR="002402D8" w:rsidRPr="00841419">
              <w:rPr>
                <w:rStyle w:val="Hyperlink"/>
                <w:noProof/>
              </w:rPr>
              <w:t>4</w:t>
            </w:r>
            <w:r w:rsidR="002402D8">
              <w:rPr>
                <w:rFonts w:asciiTheme="minorHAnsi" w:eastAsiaTheme="minorEastAsia" w:hAnsiTheme="minorHAnsi"/>
                <w:noProof/>
                <w:color w:val="auto"/>
                <w:sz w:val="22"/>
                <w:szCs w:val="22"/>
                <w:lang w:eastAsia="nl-NL"/>
              </w:rPr>
              <w:tab/>
            </w:r>
            <w:r w:rsidR="002402D8" w:rsidRPr="00841419">
              <w:rPr>
                <w:rStyle w:val="Hyperlink"/>
                <w:noProof/>
              </w:rPr>
              <w:t>Beheer, beveiliging, bewaring en klachten</w:t>
            </w:r>
            <w:r w:rsidR="002402D8">
              <w:rPr>
                <w:noProof/>
                <w:webHidden/>
              </w:rPr>
              <w:tab/>
            </w:r>
            <w:r w:rsidR="002402D8">
              <w:rPr>
                <w:noProof/>
                <w:webHidden/>
              </w:rPr>
              <w:fldChar w:fldCharType="begin"/>
            </w:r>
            <w:r w:rsidR="002402D8">
              <w:rPr>
                <w:noProof/>
                <w:webHidden/>
              </w:rPr>
              <w:instrText xml:space="preserve"> PAGEREF _Toc493087143 \h </w:instrText>
            </w:r>
            <w:r w:rsidR="002402D8">
              <w:rPr>
                <w:noProof/>
                <w:webHidden/>
              </w:rPr>
            </w:r>
            <w:r w:rsidR="002402D8">
              <w:rPr>
                <w:noProof/>
                <w:webHidden/>
              </w:rPr>
              <w:fldChar w:fldCharType="separate"/>
            </w:r>
            <w:r w:rsidR="002402D8">
              <w:rPr>
                <w:noProof/>
                <w:webHidden/>
              </w:rPr>
              <w:t>9</w:t>
            </w:r>
            <w:r w:rsidR="002402D8">
              <w:rPr>
                <w:noProof/>
                <w:webHidden/>
              </w:rPr>
              <w:fldChar w:fldCharType="end"/>
            </w:r>
          </w:hyperlink>
        </w:p>
        <w:p w:rsidR="002402D8" w:rsidRDefault="00FC4379">
          <w:pPr>
            <w:pStyle w:val="Inhopg2"/>
            <w:tabs>
              <w:tab w:val="right" w:leader="dot" w:pos="9062"/>
            </w:tabs>
            <w:rPr>
              <w:rFonts w:asciiTheme="minorHAnsi" w:eastAsiaTheme="minorEastAsia" w:hAnsiTheme="minorHAnsi"/>
              <w:noProof/>
              <w:color w:val="auto"/>
              <w:sz w:val="22"/>
              <w:szCs w:val="22"/>
              <w:lang w:eastAsia="nl-NL"/>
            </w:rPr>
          </w:pPr>
          <w:hyperlink w:anchor="_Toc493087144" w:history="1">
            <w:r w:rsidR="002402D8" w:rsidRPr="00841419">
              <w:rPr>
                <w:rStyle w:val="Hyperlink"/>
                <w:noProof/>
              </w:rPr>
              <w:t>4.1   Beveiliging en bewaring</w:t>
            </w:r>
            <w:r w:rsidR="002402D8">
              <w:rPr>
                <w:noProof/>
                <w:webHidden/>
              </w:rPr>
              <w:tab/>
            </w:r>
            <w:r w:rsidR="002402D8">
              <w:rPr>
                <w:noProof/>
                <w:webHidden/>
              </w:rPr>
              <w:fldChar w:fldCharType="begin"/>
            </w:r>
            <w:r w:rsidR="002402D8">
              <w:rPr>
                <w:noProof/>
                <w:webHidden/>
              </w:rPr>
              <w:instrText xml:space="preserve"> PAGEREF _Toc493087144 \h </w:instrText>
            </w:r>
            <w:r w:rsidR="002402D8">
              <w:rPr>
                <w:noProof/>
                <w:webHidden/>
              </w:rPr>
            </w:r>
            <w:r w:rsidR="002402D8">
              <w:rPr>
                <w:noProof/>
                <w:webHidden/>
              </w:rPr>
              <w:fldChar w:fldCharType="separate"/>
            </w:r>
            <w:r w:rsidR="002402D8">
              <w:rPr>
                <w:noProof/>
                <w:webHidden/>
              </w:rPr>
              <w:t>9</w:t>
            </w:r>
            <w:r w:rsidR="002402D8">
              <w:rPr>
                <w:noProof/>
                <w:webHidden/>
              </w:rPr>
              <w:fldChar w:fldCharType="end"/>
            </w:r>
          </w:hyperlink>
        </w:p>
        <w:p w:rsidR="002402D8" w:rsidRDefault="00FC4379">
          <w:pPr>
            <w:pStyle w:val="Inhopg2"/>
            <w:tabs>
              <w:tab w:val="left" w:pos="880"/>
              <w:tab w:val="right" w:leader="dot" w:pos="9062"/>
            </w:tabs>
            <w:rPr>
              <w:rFonts w:asciiTheme="minorHAnsi" w:eastAsiaTheme="minorEastAsia" w:hAnsiTheme="minorHAnsi"/>
              <w:noProof/>
              <w:color w:val="auto"/>
              <w:sz w:val="22"/>
              <w:szCs w:val="22"/>
              <w:lang w:eastAsia="nl-NL"/>
            </w:rPr>
          </w:pPr>
          <w:hyperlink w:anchor="_Toc493087145" w:history="1">
            <w:r w:rsidR="002402D8" w:rsidRPr="00841419">
              <w:rPr>
                <w:rStyle w:val="Hyperlink"/>
                <w:noProof/>
              </w:rPr>
              <w:t>4.2</w:t>
            </w:r>
            <w:r w:rsidR="002402D8">
              <w:rPr>
                <w:rFonts w:asciiTheme="minorHAnsi" w:eastAsiaTheme="minorEastAsia" w:hAnsiTheme="minorHAnsi"/>
                <w:noProof/>
                <w:color w:val="auto"/>
                <w:sz w:val="22"/>
                <w:szCs w:val="22"/>
                <w:lang w:eastAsia="nl-NL"/>
              </w:rPr>
              <w:tab/>
            </w:r>
            <w:r w:rsidR="002402D8" w:rsidRPr="00841419">
              <w:rPr>
                <w:rStyle w:val="Hyperlink"/>
                <w:noProof/>
              </w:rPr>
              <w:t>Bewaartermijn, opschonen en vernietiging van dossiergegevens</w:t>
            </w:r>
            <w:r w:rsidR="002402D8">
              <w:rPr>
                <w:noProof/>
                <w:webHidden/>
              </w:rPr>
              <w:tab/>
            </w:r>
            <w:r w:rsidR="002402D8">
              <w:rPr>
                <w:noProof/>
                <w:webHidden/>
              </w:rPr>
              <w:fldChar w:fldCharType="begin"/>
            </w:r>
            <w:r w:rsidR="002402D8">
              <w:rPr>
                <w:noProof/>
                <w:webHidden/>
              </w:rPr>
              <w:instrText xml:space="preserve"> PAGEREF _Toc493087145 \h </w:instrText>
            </w:r>
            <w:r w:rsidR="002402D8">
              <w:rPr>
                <w:noProof/>
                <w:webHidden/>
              </w:rPr>
            </w:r>
            <w:r w:rsidR="002402D8">
              <w:rPr>
                <w:noProof/>
                <w:webHidden/>
              </w:rPr>
              <w:fldChar w:fldCharType="separate"/>
            </w:r>
            <w:r w:rsidR="002402D8">
              <w:rPr>
                <w:noProof/>
                <w:webHidden/>
              </w:rPr>
              <w:t>10</w:t>
            </w:r>
            <w:r w:rsidR="002402D8">
              <w:rPr>
                <w:noProof/>
                <w:webHidden/>
              </w:rPr>
              <w:fldChar w:fldCharType="end"/>
            </w:r>
          </w:hyperlink>
        </w:p>
        <w:p w:rsidR="002402D8" w:rsidRDefault="00FC4379">
          <w:pPr>
            <w:pStyle w:val="Inhopg2"/>
            <w:tabs>
              <w:tab w:val="right" w:leader="dot" w:pos="9062"/>
            </w:tabs>
            <w:rPr>
              <w:rFonts w:asciiTheme="minorHAnsi" w:eastAsiaTheme="minorEastAsia" w:hAnsiTheme="minorHAnsi"/>
              <w:noProof/>
              <w:color w:val="auto"/>
              <w:sz w:val="22"/>
              <w:szCs w:val="22"/>
              <w:lang w:eastAsia="nl-NL"/>
            </w:rPr>
          </w:pPr>
          <w:hyperlink w:anchor="_Toc493087146" w:history="1">
            <w:r w:rsidR="002402D8" w:rsidRPr="00841419">
              <w:rPr>
                <w:rStyle w:val="Hyperlink"/>
                <w:noProof/>
              </w:rPr>
              <w:t>4.3    Klachten en geschillen</w:t>
            </w:r>
            <w:r w:rsidR="002402D8">
              <w:rPr>
                <w:noProof/>
                <w:webHidden/>
              </w:rPr>
              <w:tab/>
            </w:r>
            <w:r w:rsidR="002402D8">
              <w:rPr>
                <w:noProof/>
                <w:webHidden/>
              </w:rPr>
              <w:fldChar w:fldCharType="begin"/>
            </w:r>
            <w:r w:rsidR="002402D8">
              <w:rPr>
                <w:noProof/>
                <w:webHidden/>
              </w:rPr>
              <w:instrText xml:space="preserve"> PAGEREF _Toc493087146 \h </w:instrText>
            </w:r>
            <w:r w:rsidR="002402D8">
              <w:rPr>
                <w:noProof/>
                <w:webHidden/>
              </w:rPr>
            </w:r>
            <w:r w:rsidR="002402D8">
              <w:rPr>
                <w:noProof/>
                <w:webHidden/>
              </w:rPr>
              <w:fldChar w:fldCharType="separate"/>
            </w:r>
            <w:r w:rsidR="002402D8">
              <w:rPr>
                <w:noProof/>
                <w:webHidden/>
              </w:rPr>
              <w:t>10</w:t>
            </w:r>
            <w:r w:rsidR="002402D8">
              <w:rPr>
                <w:noProof/>
                <w:webHidden/>
              </w:rPr>
              <w:fldChar w:fldCharType="end"/>
            </w:r>
          </w:hyperlink>
        </w:p>
        <w:p w:rsidR="00EA0E1C" w:rsidRPr="003B43B7" w:rsidRDefault="00EA0E1C" w:rsidP="00180841">
          <w:pPr>
            <w:rPr>
              <w:color w:val="002060"/>
            </w:rPr>
          </w:pPr>
          <w:r w:rsidRPr="003B43B7">
            <w:rPr>
              <w:b/>
              <w:bCs/>
              <w:color w:val="002060"/>
            </w:rPr>
            <w:fldChar w:fldCharType="end"/>
          </w:r>
        </w:p>
      </w:sdtContent>
    </w:sdt>
    <w:p w:rsidR="00EA0E1C" w:rsidRPr="003B43B7" w:rsidRDefault="00EA0E1C" w:rsidP="00180841">
      <w:pPr>
        <w:rPr>
          <w:color w:val="002060"/>
        </w:rPr>
      </w:pPr>
    </w:p>
    <w:p w:rsidR="00EA0E1C" w:rsidRPr="003B43B7" w:rsidRDefault="00EA0E1C" w:rsidP="00180841">
      <w:pPr>
        <w:rPr>
          <w:color w:val="002060"/>
        </w:rPr>
      </w:pPr>
    </w:p>
    <w:bookmarkEnd w:id="0"/>
    <w:p w:rsidR="00527787" w:rsidRPr="003B43B7" w:rsidRDefault="00527787">
      <w:pPr>
        <w:rPr>
          <w:rFonts w:eastAsiaTheme="majorEastAsia" w:cs="Arial"/>
          <w:b/>
          <w:bCs/>
          <w:color w:val="002060"/>
          <w:sz w:val="28"/>
          <w:szCs w:val="28"/>
        </w:rPr>
      </w:pPr>
      <w:r w:rsidRPr="003B43B7">
        <w:rPr>
          <w:rFonts w:cs="Arial"/>
          <w:color w:val="002060"/>
        </w:rPr>
        <w:br w:type="page"/>
      </w:r>
    </w:p>
    <w:p w:rsidR="00374207" w:rsidRPr="003B43B7" w:rsidRDefault="00374207" w:rsidP="00180841">
      <w:pPr>
        <w:pStyle w:val="Kop1"/>
        <w:spacing w:line="280" w:lineRule="exact"/>
        <w:rPr>
          <w:rFonts w:cs="Arial"/>
          <w:color w:val="002060"/>
        </w:rPr>
      </w:pPr>
      <w:bookmarkStart w:id="1" w:name="_Toc493087123"/>
      <w:r w:rsidRPr="003B43B7">
        <w:rPr>
          <w:rFonts w:cs="Arial"/>
          <w:color w:val="002060"/>
        </w:rPr>
        <w:lastRenderedPageBreak/>
        <w:t>1 Uitgangspunten, reikwijdte, begripsbepaling</w:t>
      </w:r>
      <w:bookmarkEnd w:id="1"/>
    </w:p>
    <w:p w:rsidR="00374207" w:rsidRPr="003B43B7" w:rsidRDefault="00374207" w:rsidP="00180841">
      <w:pPr>
        <w:rPr>
          <w:color w:val="002060"/>
        </w:rPr>
      </w:pPr>
    </w:p>
    <w:p w:rsidR="00374207" w:rsidRPr="003B43B7" w:rsidRDefault="00EA6BD2" w:rsidP="00180841">
      <w:pPr>
        <w:pStyle w:val="Kop2"/>
        <w:rPr>
          <w:color w:val="002060"/>
        </w:rPr>
      </w:pPr>
      <w:bookmarkStart w:id="2" w:name="_Toc493087124"/>
      <w:r w:rsidRPr="003B43B7">
        <w:rPr>
          <w:color w:val="002060"/>
        </w:rPr>
        <w:t xml:space="preserve">1.1   </w:t>
      </w:r>
      <w:r w:rsidR="00374207" w:rsidRPr="003B43B7">
        <w:rPr>
          <w:color w:val="002060"/>
        </w:rPr>
        <w:t>Uitgangspunten</w:t>
      </w:r>
      <w:bookmarkEnd w:id="2"/>
    </w:p>
    <w:p w:rsidR="00CD1E26" w:rsidRPr="003B43B7" w:rsidRDefault="00374207" w:rsidP="00180841">
      <w:pPr>
        <w:pStyle w:val="Plattetekst"/>
        <w:spacing w:line="280" w:lineRule="exact"/>
        <w:rPr>
          <w:rFonts w:cs="Arial"/>
          <w:i w:val="0"/>
          <w:color w:val="002060"/>
          <w:szCs w:val="20"/>
        </w:rPr>
      </w:pPr>
      <w:r w:rsidRPr="003B43B7">
        <w:rPr>
          <w:rFonts w:cs="Arial"/>
          <w:i w:val="0"/>
          <w:color w:val="002060"/>
          <w:szCs w:val="20"/>
        </w:rPr>
        <w:t xml:space="preserve">De cliënt neemt in de missie van </w:t>
      </w:r>
      <w:r w:rsidR="00FC4379">
        <w:rPr>
          <w:rFonts w:cs="Arial"/>
          <w:i w:val="0"/>
          <w:color w:val="002060"/>
          <w:szCs w:val="20"/>
        </w:rPr>
        <w:t>Sterk Huis</w:t>
      </w:r>
      <w:r w:rsidRPr="003B43B7">
        <w:rPr>
          <w:rFonts w:cs="Arial"/>
          <w:i w:val="0"/>
          <w:color w:val="002060"/>
          <w:szCs w:val="20"/>
        </w:rPr>
        <w:t xml:space="preserve"> een centrale positie in. Goede, professionele bejegening van onze cliënten is uitgangspunt bij de hulp die we bieden. Daar hoort ook het beschermen van de persoonlijke levenssfeer van de cliënt bij.</w:t>
      </w:r>
      <w:r w:rsidR="00CD1E26" w:rsidRPr="003B43B7">
        <w:rPr>
          <w:rFonts w:cs="Arial"/>
          <w:i w:val="0"/>
          <w:color w:val="002060"/>
          <w:szCs w:val="20"/>
        </w:rPr>
        <w:t xml:space="preserve"> </w:t>
      </w:r>
    </w:p>
    <w:p w:rsidR="00CD1E26" w:rsidRPr="003B43B7" w:rsidRDefault="00CD1E26" w:rsidP="00180841">
      <w:pPr>
        <w:pStyle w:val="Plattetekst"/>
        <w:spacing w:line="280" w:lineRule="exact"/>
        <w:rPr>
          <w:rFonts w:cs="Arial"/>
          <w:i w:val="0"/>
          <w:color w:val="002060"/>
          <w:szCs w:val="20"/>
        </w:rPr>
      </w:pPr>
      <w:r w:rsidRPr="003B43B7">
        <w:rPr>
          <w:rFonts w:cs="Arial"/>
          <w:i w:val="0"/>
          <w:color w:val="002060"/>
          <w:szCs w:val="20"/>
        </w:rPr>
        <w:t xml:space="preserve">Dit privacyreglement is gebaseerd op vigerende wet- en regelgeving. Wijzigingen in de wet- en regelgeving worden door </w:t>
      </w:r>
      <w:r w:rsidR="00FC4379">
        <w:rPr>
          <w:rFonts w:cs="Arial"/>
          <w:i w:val="0"/>
          <w:color w:val="002060"/>
          <w:szCs w:val="20"/>
        </w:rPr>
        <w:t>Sterk Huis</w:t>
      </w:r>
      <w:r w:rsidRPr="003B43B7">
        <w:rPr>
          <w:rFonts w:cs="Arial"/>
          <w:i w:val="0"/>
          <w:color w:val="002060"/>
          <w:szCs w:val="20"/>
        </w:rPr>
        <w:t xml:space="preserve">  bijgehouden en daar waar deze van invloed zijn op het privacy</w:t>
      </w:r>
      <w:r w:rsidR="00CB0EC8" w:rsidRPr="003B43B7">
        <w:rPr>
          <w:rFonts w:cs="Arial"/>
          <w:i w:val="0"/>
          <w:color w:val="002060"/>
          <w:szCs w:val="20"/>
        </w:rPr>
        <w:t xml:space="preserve"> reglement wordt het reglement</w:t>
      </w:r>
      <w:r w:rsidRPr="003B43B7">
        <w:rPr>
          <w:rFonts w:cs="Arial"/>
          <w:i w:val="0"/>
          <w:color w:val="002060"/>
          <w:szCs w:val="20"/>
        </w:rPr>
        <w:t xml:space="preserve">  op basis van de wijzigingen bijgewerkt.  De persoonsgegevens van de cliënt worden beschermd door bepalingen van de Jeugdwet, </w:t>
      </w:r>
      <w:r w:rsidR="00560225" w:rsidRPr="003B43B7">
        <w:rPr>
          <w:rFonts w:cs="Arial"/>
          <w:i w:val="0"/>
          <w:color w:val="002060"/>
          <w:szCs w:val="20"/>
        </w:rPr>
        <w:t>de Wet Maatschappelijke Ondersteuning (WMO)</w:t>
      </w:r>
      <w:r w:rsidRPr="003B43B7">
        <w:rPr>
          <w:rFonts w:cs="Arial"/>
          <w:i w:val="0"/>
          <w:color w:val="002060"/>
          <w:szCs w:val="20"/>
        </w:rPr>
        <w:t>de Wet Geneeskundige Behandelingsovereenkomst (WGBO) en de Wet bescherming persoonsgegevens (WBP). Het privacyreglement volgt deze bepalingen</w:t>
      </w:r>
    </w:p>
    <w:p w:rsidR="00CD1E26" w:rsidRPr="003B43B7" w:rsidRDefault="00FC4379" w:rsidP="00CD1E26">
      <w:pPr>
        <w:rPr>
          <w:rFonts w:cs="Arial"/>
          <w:color w:val="002060"/>
        </w:rPr>
      </w:pPr>
      <w:r>
        <w:rPr>
          <w:rFonts w:cs="Arial"/>
          <w:color w:val="002060"/>
        </w:rPr>
        <w:t>Sterk Huis</w:t>
      </w:r>
      <w:r w:rsidR="00CD1E26" w:rsidRPr="003B43B7">
        <w:rPr>
          <w:rFonts w:cs="Arial"/>
          <w:color w:val="002060"/>
        </w:rPr>
        <w:t xml:space="preserve"> staat in principe positief in het delen van informatie met andere hulpverleners daar waar het in het belang is van de cliënt, en het met toestemming van de cliënt gebeurt</w:t>
      </w:r>
      <w:r w:rsidR="00CD1E26" w:rsidRPr="003B43B7">
        <w:rPr>
          <w:rFonts w:cs="Arial"/>
          <w:i/>
          <w:color w:val="002060"/>
        </w:rPr>
        <w:t>.</w:t>
      </w:r>
      <w:r w:rsidR="00CD1E26" w:rsidRPr="003B43B7">
        <w:rPr>
          <w:rFonts w:cs="Arial"/>
          <w:color w:val="002060"/>
        </w:rPr>
        <w:t xml:space="preserve"> Binnen en buiten de instelling wordt alleen over cliënten gesproken en worden gegevens alleen met</w:t>
      </w:r>
    </w:p>
    <w:p w:rsidR="00CD1E26" w:rsidRPr="003B43B7" w:rsidRDefault="00CD1E26" w:rsidP="00CD1E26">
      <w:pPr>
        <w:rPr>
          <w:rFonts w:cs="Arial"/>
          <w:color w:val="002060"/>
        </w:rPr>
      </w:pPr>
      <w:r w:rsidRPr="003B43B7">
        <w:rPr>
          <w:rFonts w:cs="Arial"/>
          <w:color w:val="002060"/>
        </w:rPr>
        <w:t>collega’s uitgewisseld indien deze collega’s direct bij de zorgverlening betrokken zijn en dit voor de</w:t>
      </w:r>
    </w:p>
    <w:p w:rsidR="00374207" w:rsidRPr="003B43B7" w:rsidRDefault="00CD1E26" w:rsidP="00CD1E26">
      <w:pPr>
        <w:pStyle w:val="Plattetekst"/>
        <w:spacing w:line="280" w:lineRule="exact"/>
        <w:rPr>
          <w:rFonts w:cs="Arial"/>
          <w:i w:val="0"/>
          <w:color w:val="002060"/>
          <w:szCs w:val="20"/>
        </w:rPr>
      </w:pPr>
      <w:r w:rsidRPr="003B43B7">
        <w:rPr>
          <w:rFonts w:cs="Arial"/>
          <w:i w:val="0"/>
          <w:color w:val="002060"/>
        </w:rPr>
        <w:t>uitoefening van de functie noodzakelijk is</w:t>
      </w:r>
    </w:p>
    <w:p w:rsidR="00374207" w:rsidRPr="003B43B7" w:rsidRDefault="00374207" w:rsidP="00180841">
      <w:pPr>
        <w:pStyle w:val="Plattetekst"/>
        <w:spacing w:line="280" w:lineRule="exact"/>
        <w:rPr>
          <w:rFonts w:cs="Arial"/>
          <w:i w:val="0"/>
          <w:color w:val="002060"/>
          <w:szCs w:val="20"/>
        </w:rPr>
      </w:pPr>
      <w:r w:rsidRPr="003B43B7">
        <w:rPr>
          <w:rFonts w:cs="Arial"/>
          <w:i w:val="0"/>
          <w:color w:val="002060"/>
          <w:szCs w:val="20"/>
        </w:rPr>
        <w:t xml:space="preserve">Dat is dan ook het uitgangspunt van dit privacyreglement: het bieden van richtlijnen aan onze medewerkers om zorg te dragen voor het zorgvuldig omgaan met de persoonsgegevens, die </w:t>
      </w:r>
      <w:r w:rsidR="00FC4379">
        <w:rPr>
          <w:rFonts w:cs="Arial"/>
          <w:i w:val="0"/>
          <w:color w:val="002060"/>
          <w:szCs w:val="20"/>
        </w:rPr>
        <w:t>Sterk Huis</w:t>
      </w:r>
      <w:r w:rsidRPr="003B43B7">
        <w:rPr>
          <w:rFonts w:cs="Arial"/>
          <w:i w:val="0"/>
          <w:color w:val="002060"/>
          <w:szCs w:val="20"/>
        </w:rPr>
        <w:t xml:space="preserve"> gebruikt in het kader van een goede hulpverlening en uit oogpunt van een goede bedrijfsvoering.</w:t>
      </w:r>
    </w:p>
    <w:p w:rsidR="00CD1E26" w:rsidRPr="003B43B7" w:rsidRDefault="00CD1E26" w:rsidP="00180841">
      <w:pPr>
        <w:pStyle w:val="Plattetekst"/>
        <w:spacing w:line="280" w:lineRule="exact"/>
        <w:rPr>
          <w:rFonts w:cs="Arial"/>
          <w:i w:val="0"/>
          <w:color w:val="002060"/>
          <w:szCs w:val="20"/>
        </w:rPr>
      </w:pPr>
    </w:p>
    <w:p w:rsidR="00374207" w:rsidRPr="003B43B7" w:rsidRDefault="00374207" w:rsidP="00180841">
      <w:pPr>
        <w:pStyle w:val="Plattetekst"/>
        <w:spacing w:line="280" w:lineRule="exact"/>
        <w:rPr>
          <w:rFonts w:cs="Arial"/>
          <w:i w:val="0"/>
          <w:color w:val="002060"/>
          <w:szCs w:val="20"/>
        </w:rPr>
      </w:pPr>
      <w:r w:rsidRPr="003B43B7">
        <w:rPr>
          <w:rFonts w:cs="Arial"/>
          <w:i w:val="0"/>
          <w:color w:val="002060"/>
          <w:szCs w:val="20"/>
        </w:rPr>
        <w:t xml:space="preserve">Voor cliënten van </w:t>
      </w:r>
      <w:r w:rsidR="00FC4379">
        <w:rPr>
          <w:rFonts w:cs="Arial"/>
          <w:i w:val="0"/>
          <w:color w:val="002060"/>
          <w:szCs w:val="20"/>
        </w:rPr>
        <w:t>Sterk Huis</w:t>
      </w:r>
      <w:r w:rsidRPr="003B43B7">
        <w:rPr>
          <w:rFonts w:cs="Arial"/>
          <w:i w:val="0"/>
          <w:color w:val="002060"/>
          <w:szCs w:val="20"/>
        </w:rPr>
        <w:t xml:space="preserve">  is een verkorte versie beschikbaar, die tijdens de start van de hulpverlening uitgereikt wordt en beschikbaar is op de website. Deze versie is voor iedere cliënt opvraagbaar bij zijn of haar hulpverlener.</w:t>
      </w:r>
    </w:p>
    <w:p w:rsidR="00374207" w:rsidRPr="003B43B7" w:rsidRDefault="00374207" w:rsidP="00180841">
      <w:pPr>
        <w:rPr>
          <w:rFonts w:cs="Arial"/>
          <w:color w:val="002060"/>
        </w:rPr>
      </w:pPr>
      <w:bookmarkStart w:id="3" w:name="_Toc333923402"/>
    </w:p>
    <w:p w:rsidR="00374207" w:rsidRPr="003B43B7" w:rsidRDefault="00FC4379" w:rsidP="00180841">
      <w:pPr>
        <w:rPr>
          <w:rFonts w:cs="Arial"/>
          <w:color w:val="002060"/>
        </w:rPr>
      </w:pPr>
      <w:r>
        <w:rPr>
          <w:rFonts w:cs="Arial"/>
          <w:color w:val="002060"/>
        </w:rPr>
        <w:t>Sterk Huis</w:t>
      </w:r>
      <w:r w:rsidR="00374207" w:rsidRPr="003B43B7">
        <w:rPr>
          <w:rFonts w:cs="Arial"/>
          <w:color w:val="002060"/>
        </w:rPr>
        <w:t xml:space="preserve"> draagt er zorg voor dat de cliënt belangstelling heeft voor wat er over hem wordt vastgelegd. De hulpverleners betrekken de cliënt zo optimaal mogelijk bij hun eigen verslaglegging</w:t>
      </w:r>
      <w:r w:rsidR="001F5BD0">
        <w:rPr>
          <w:rFonts w:cs="Arial"/>
          <w:color w:val="002060"/>
        </w:rPr>
        <w:t>.</w:t>
      </w:r>
    </w:p>
    <w:p w:rsidR="00CB0EC8" w:rsidRDefault="00CB0EC8" w:rsidP="00180841">
      <w:pPr>
        <w:rPr>
          <w:rFonts w:cs="Arial"/>
          <w:color w:val="002060"/>
        </w:rPr>
      </w:pPr>
    </w:p>
    <w:p w:rsidR="002402D8" w:rsidRDefault="002402D8" w:rsidP="00180841">
      <w:pPr>
        <w:rPr>
          <w:rFonts w:cs="Arial"/>
          <w:color w:val="002060"/>
        </w:rPr>
      </w:pPr>
      <w:r>
        <w:rPr>
          <w:rFonts w:cs="Arial"/>
          <w:color w:val="002060"/>
        </w:rPr>
        <w:t>Pleegouders nemen een bijzondere positie in, als partners in zorg. Hiervoor zijn een aantal aanvullende artikelen opgenomen in aanvullend reglement voor pleegouders.</w:t>
      </w:r>
    </w:p>
    <w:p w:rsidR="002402D8" w:rsidRPr="003B43B7" w:rsidRDefault="002402D8" w:rsidP="00180841">
      <w:pPr>
        <w:rPr>
          <w:rFonts w:cs="Arial"/>
          <w:color w:val="002060"/>
        </w:rPr>
      </w:pPr>
    </w:p>
    <w:p w:rsidR="00374207" w:rsidRPr="003B43B7" w:rsidRDefault="00EA6BD2" w:rsidP="00180841">
      <w:pPr>
        <w:pStyle w:val="Kop2"/>
        <w:rPr>
          <w:color w:val="002060"/>
        </w:rPr>
      </w:pPr>
      <w:bookmarkStart w:id="4" w:name="_Toc493087125"/>
      <w:r w:rsidRPr="003B43B7">
        <w:rPr>
          <w:color w:val="002060"/>
        </w:rPr>
        <w:t xml:space="preserve">1.2   </w:t>
      </w:r>
      <w:r w:rsidR="00374207" w:rsidRPr="003B43B7">
        <w:rPr>
          <w:color w:val="002060"/>
        </w:rPr>
        <w:t>Reikwijdte</w:t>
      </w:r>
      <w:bookmarkEnd w:id="4"/>
    </w:p>
    <w:p w:rsidR="00374207" w:rsidRPr="003B43B7" w:rsidRDefault="00374207" w:rsidP="00180841">
      <w:pPr>
        <w:rPr>
          <w:rFonts w:cs="Arial"/>
          <w:color w:val="002060"/>
        </w:rPr>
      </w:pPr>
      <w:r w:rsidRPr="003B43B7">
        <w:rPr>
          <w:rFonts w:cs="Arial"/>
          <w:color w:val="002060"/>
        </w:rPr>
        <w:t xml:space="preserve">Dit reglement is van toepassing binnen </w:t>
      </w:r>
      <w:r w:rsidR="00FC4379">
        <w:rPr>
          <w:rFonts w:cs="Arial"/>
          <w:color w:val="002060"/>
        </w:rPr>
        <w:t>Sterk Huis</w:t>
      </w:r>
      <w:r w:rsidRPr="003B43B7">
        <w:rPr>
          <w:rFonts w:cs="Arial"/>
          <w:color w:val="002060"/>
        </w:rPr>
        <w:t xml:space="preserve"> en heeft betrekking op de geheel of gedeeltelijk geautomatiseerde verwerking van persoonsgegevens, alsmede de niet-geautomatiseerde verwerking van persoonsgegevens, die in een bestand zijn opgenomen of die bestemd zijn om daarin te worden opgenomen.</w:t>
      </w:r>
    </w:p>
    <w:p w:rsidR="00374207" w:rsidRPr="003B43B7" w:rsidRDefault="00EA6BD2" w:rsidP="00180841">
      <w:pPr>
        <w:pStyle w:val="Kop2"/>
        <w:rPr>
          <w:color w:val="002060"/>
        </w:rPr>
      </w:pPr>
      <w:bookmarkStart w:id="5" w:name="_Toc493087126"/>
      <w:r w:rsidRPr="003B43B7">
        <w:rPr>
          <w:color w:val="002060"/>
        </w:rPr>
        <w:t xml:space="preserve">.3   </w:t>
      </w:r>
      <w:r w:rsidR="00374207" w:rsidRPr="003B43B7">
        <w:rPr>
          <w:color w:val="002060"/>
        </w:rPr>
        <w:t>Begripsbepaling</w:t>
      </w:r>
      <w:bookmarkEnd w:id="3"/>
      <w:bookmarkEnd w:id="5"/>
    </w:p>
    <w:p w:rsidR="00155499" w:rsidRDefault="00155499" w:rsidP="00180841">
      <w:pPr>
        <w:widowControl w:val="0"/>
        <w:tabs>
          <w:tab w:val="decimal" w:pos="232"/>
          <w:tab w:val="left" w:pos="379"/>
          <w:tab w:val="right" w:pos="2268"/>
          <w:tab w:val="left" w:pos="2410"/>
        </w:tabs>
        <w:autoSpaceDE w:val="0"/>
        <w:autoSpaceDN w:val="0"/>
        <w:adjustRightInd w:val="0"/>
        <w:rPr>
          <w:rFonts w:cs="Arial"/>
          <w:iCs/>
          <w:color w:val="002060"/>
        </w:rPr>
      </w:pPr>
    </w:p>
    <w:p w:rsidR="00374207" w:rsidRPr="00155499" w:rsidRDefault="00155499" w:rsidP="00180841">
      <w:pPr>
        <w:widowControl w:val="0"/>
        <w:tabs>
          <w:tab w:val="decimal" w:pos="232"/>
          <w:tab w:val="left" w:pos="379"/>
          <w:tab w:val="right" w:pos="2268"/>
          <w:tab w:val="left" w:pos="2410"/>
        </w:tabs>
        <w:autoSpaceDE w:val="0"/>
        <w:autoSpaceDN w:val="0"/>
        <w:adjustRightInd w:val="0"/>
        <w:rPr>
          <w:rFonts w:cs="Arial"/>
          <w:i/>
          <w:color w:val="002060"/>
          <w:u w:val="single"/>
        </w:rPr>
      </w:pPr>
      <w:r w:rsidRPr="00155499">
        <w:rPr>
          <w:rFonts w:cs="Arial"/>
          <w:i/>
          <w:iCs/>
          <w:color w:val="002060"/>
          <w:u w:val="single"/>
        </w:rPr>
        <w:t>Persoonsgegevens</w:t>
      </w:r>
    </w:p>
    <w:p w:rsidR="00155499" w:rsidRDefault="00155499" w:rsidP="00180841">
      <w:pPr>
        <w:widowControl w:val="0"/>
        <w:tabs>
          <w:tab w:val="decimal" w:pos="232"/>
          <w:tab w:val="left" w:pos="379"/>
          <w:tab w:val="right" w:pos="2268"/>
          <w:tab w:val="left" w:pos="2410"/>
        </w:tabs>
        <w:autoSpaceDE w:val="0"/>
        <w:autoSpaceDN w:val="0"/>
        <w:adjustRightInd w:val="0"/>
        <w:rPr>
          <w:rFonts w:cs="Arial"/>
          <w:color w:val="002060"/>
        </w:rPr>
      </w:pPr>
      <w:r>
        <w:rPr>
          <w:rFonts w:cs="Arial"/>
          <w:color w:val="002060"/>
        </w:rPr>
        <w:t>E</w:t>
      </w:r>
      <w:r w:rsidRPr="003B43B7">
        <w:rPr>
          <w:rFonts w:cs="Arial"/>
          <w:color w:val="002060"/>
        </w:rPr>
        <w:t>lk gegeven betreffende een individueel natuurlijk persoon</w:t>
      </w:r>
    </w:p>
    <w:p w:rsidR="00155499" w:rsidRPr="00155499" w:rsidRDefault="00155499" w:rsidP="00180841">
      <w:pPr>
        <w:widowControl w:val="0"/>
        <w:tabs>
          <w:tab w:val="decimal" w:pos="232"/>
          <w:tab w:val="left" w:pos="379"/>
          <w:tab w:val="right" w:pos="2268"/>
          <w:tab w:val="left" w:pos="2410"/>
        </w:tabs>
        <w:autoSpaceDE w:val="0"/>
        <w:autoSpaceDN w:val="0"/>
        <w:adjustRightInd w:val="0"/>
        <w:rPr>
          <w:rFonts w:cs="Arial"/>
          <w:color w:val="002060"/>
          <w:u w:val="single"/>
        </w:rPr>
      </w:pPr>
      <w:r w:rsidRPr="00155499">
        <w:rPr>
          <w:rFonts w:cs="Arial"/>
          <w:i/>
          <w:iCs/>
          <w:color w:val="002060"/>
          <w:u w:val="single"/>
        </w:rPr>
        <w:t>Zorggegevens</w:t>
      </w:r>
    </w:p>
    <w:p w:rsidR="00155499" w:rsidRDefault="00155499" w:rsidP="00180841">
      <w:pPr>
        <w:widowControl w:val="0"/>
        <w:tabs>
          <w:tab w:val="decimal" w:pos="232"/>
          <w:tab w:val="left" w:pos="379"/>
          <w:tab w:val="right" w:pos="2268"/>
          <w:tab w:val="left" w:pos="2410"/>
        </w:tabs>
        <w:autoSpaceDE w:val="0"/>
        <w:autoSpaceDN w:val="0"/>
        <w:adjustRightInd w:val="0"/>
        <w:rPr>
          <w:rFonts w:cs="Arial"/>
          <w:color w:val="002060"/>
        </w:rPr>
      </w:pPr>
      <w:r w:rsidRPr="003B43B7">
        <w:rPr>
          <w:rFonts w:cs="Arial"/>
          <w:color w:val="002060"/>
        </w:rPr>
        <w:t>Persoonsgegevens die direct of indirect betrekking hebben op de lichamelijke of de geestelijke gesteldheid van betrokkenen, verzameld door een beroepsbeoefenaar op het gebied van de hulpverlening in het kader van zijn beroepsuitoefening</w:t>
      </w:r>
    </w:p>
    <w:p w:rsidR="00155499" w:rsidRPr="00155499" w:rsidRDefault="00155499" w:rsidP="00155499">
      <w:pPr>
        <w:widowControl w:val="0"/>
        <w:tabs>
          <w:tab w:val="decimal" w:pos="232"/>
          <w:tab w:val="left" w:pos="379"/>
          <w:tab w:val="right" w:pos="2268"/>
          <w:tab w:val="left" w:pos="2410"/>
        </w:tabs>
        <w:autoSpaceDE w:val="0"/>
        <w:autoSpaceDN w:val="0"/>
        <w:adjustRightInd w:val="0"/>
        <w:rPr>
          <w:rFonts w:cs="Arial"/>
          <w:color w:val="002060"/>
          <w:u w:val="single"/>
        </w:rPr>
      </w:pPr>
      <w:r w:rsidRPr="00155499">
        <w:rPr>
          <w:rFonts w:cs="Arial"/>
          <w:i/>
          <w:iCs/>
          <w:color w:val="002060"/>
          <w:u w:val="single"/>
        </w:rPr>
        <w:t>Verwerking persoonsgegevens</w:t>
      </w:r>
    </w:p>
    <w:p w:rsidR="00155499" w:rsidRDefault="00155499" w:rsidP="00180841">
      <w:pPr>
        <w:widowControl w:val="0"/>
        <w:tabs>
          <w:tab w:val="decimal" w:pos="232"/>
          <w:tab w:val="left" w:pos="379"/>
          <w:tab w:val="right" w:pos="2268"/>
          <w:tab w:val="left" w:pos="2410"/>
        </w:tabs>
        <w:autoSpaceDE w:val="0"/>
        <w:autoSpaceDN w:val="0"/>
        <w:adjustRightInd w:val="0"/>
        <w:rPr>
          <w:rFonts w:cs="Arial"/>
          <w:color w:val="002060"/>
        </w:rPr>
      </w:pPr>
      <w:r w:rsidRPr="00155499">
        <w:rPr>
          <w:rFonts w:cs="Arial"/>
          <w:color w:val="002060"/>
        </w:rPr>
        <w:t xml:space="preserve">Elke handeling of elk geheel van handelingen met betrekking tot persoonsgegevens; hieronder vallen in ieder geval het verzamelen, vastleggen, ordenen, bewaren, bijwerken, wijzigen, opvragen, raadplegen, gebruiken, verstrekken van persoonsgegevens door middel van doorzending, </w:t>
      </w:r>
      <w:r w:rsidRPr="00155499">
        <w:rPr>
          <w:rFonts w:cs="Arial"/>
          <w:color w:val="002060"/>
        </w:rPr>
        <w:lastRenderedPageBreak/>
        <w:t>verspreiding of enige andere vorm van het terbeschikkingstelling, alsmede het met elkaar in verband brengen, afschermen, uitwissen of vernietigen van de gegevens</w:t>
      </w:r>
    </w:p>
    <w:p w:rsidR="00155499" w:rsidRPr="00155499" w:rsidRDefault="00155499" w:rsidP="00180841">
      <w:pPr>
        <w:widowControl w:val="0"/>
        <w:tabs>
          <w:tab w:val="decimal" w:pos="232"/>
          <w:tab w:val="left" w:pos="379"/>
          <w:tab w:val="right" w:pos="2268"/>
          <w:tab w:val="left" w:pos="2410"/>
        </w:tabs>
        <w:autoSpaceDE w:val="0"/>
        <w:autoSpaceDN w:val="0"/>
        <w:adjustRightInd w:val="0"/>
        <w:rPr>
          <w:rFonts w:cs="Arial"/>
          <w:i/>
          <w:iCs/>
          <w:color w:val="002060"/>
          <w:u w:val="single"/>
        </w:rPr>
      </w:pPr>
      <w:r w:rsidRPr="00155499">
        <w:rPr>
          <w:rFonts w:cs="Arial"/>
          <w:i/>
          <w:iCs/>
          <w:color w:val="002060"/>
          <w:u w:val="single"/>
        </w:rPr>
        <w:t>Verstrekken</w:t>
      </w:r>
    </w:p>
    <w:p w:rsidR="00155499" w:rsidRDefault="00155499" w:rsidP="00180841">
      <w:pPr>
        <w:widowControl w:val="0"/>
        <w:tabs>
          <w:tab w:val="decimal" w:pos="232"/>
          <w:tab w:val="left" w:pos="379"/>
          <w:tab w:val="right" w:pos="2268"/>
          <w:tab w:val="left" w:pos="2410"/>
        </w:tabs>
        <w:autoSpaceDE w:val="0"/>
        <w:autoSpaceDN w:val="0"/>
        <w:adjustRightInd w:val="0"/>
        <w:rPr>
          <w:rFonts w:cs="Arial"/>
          <w:color w:val="002060"/>
        </w:rPr>
      </w:pPr>
      <w:r w:rsidRPr="003B43B7">
        <w:rPr>
          <w:rFonts w:cs="Arial"/>
          <w:color w:val="002060"/>
        </w:rPr>
        <w:t>Het bekend maken of ter beschikking stellen van persoonsgegevens</w:t>
      </w:r>
    </w:p>
    <w:p w:rsidR="00155499" w:rsidRDefault="00155499" w:rsidP="00180841">
      <w:pPr>
        <w:widowControl w:val="0"/>
        <w:tabs>
          <w:tab w:val="decimal" w:pos="232"/>
          <w:tab w:val="left" w:pos="379"/>
          <w:tab w:val="right" w:pos="2268"/>
          <w:tab w:val="left" w:pos="2410"/>
        </w:tabs>
        <w:autoSpaceDE w:val="0"/>
        <w:autoSpaceDN w:val="0"/>
        <w:adjustRightInd w:val="0"/>
        <w:rPr>
          <w:rFonts w:cs="Arial"/>
          <w:i/>
          <w:iCs/>
          <w:color w:val="002060"/>
          <w:u w:val="single"/>
        </w:rPr>
      </w:pPr>
      <w:r w:rsidRPr="00155499">
        <w:rPr>
          <w:rFonts w:cs="Arial"/>
          <w:i/>
          <w:iCs/>
          <w:color w:val="002060"/>
          <w:u w:val="single"/>
        </w:rPr>
        <w:t>Verzamelen</w:t>
      </w:r>
    </w:p>
    <w:p w:rsidR="00155499" w:rsidRDefault="00155499" w:rsidP="00180841">
      <w:pPr>
        <w:widowControl w:val="0"/>
        <w:tabs>
          <w:tab w:val="decimal" w:pos="232"/>
          <w:tab w:val="left" w:pos="379"/>
          <w:tab w:val="right" w:pos="2268"/>
          <w:tab w:val="left" w:pos="2410"/>
        </w:tabs>
        <w:autoSpaceDE w:val="0"/>
        <w:autoSpaceDN w:val="0"/>
        <w:adjustRightInd w:val="0"/>
        <w:rPr>
          <w:rFonts w:cs="Arial"/>
          <w:i/>
          <w:iCs/>
          <w:color w:val="002060"/>
          <w:u w:val="single"/>
        </w:rPr>
      </w:pPr>
      <w:r w:rsidRPr="003B43B7">
        <w:rPr>
          <w:rFonts w:cs="Arial"/>
          <w:color w:val="002060"/>
        </w:rPr>
        <w:t>Het verkrijgen van persoonsgegevens</w:t>
      </w:r>
    </w:p>
    <w:p w:rsidR="00155499" w:rsidRPr="00155499" w:rsidRDefault="00155499" w:rsidP="00180841">
      <w:pPr>
        <w:widowControl w:val="0"/>
        <w:tabs>
          <w:tab w:val="decimal" w:pos="232"/>
          <w:tab w:val="left" w:pos="379"/>
          <w:tab w:val="right" w:pos="2268"/>
          <w:tab w:val="left" w:pos="2410"/>
        </w:tabs>
        <w:autoSpaceDE w:val="0"/>
        <w:autoSpaceDN w:val="0"/>
        <w:adjustRightInd w:val="0"/>
        <w:rPr>
          <w:rFonts w:cs="Arial"/>
          <w:i/>
          <w:iCs/>
          <w:color w:val="002060"/>
          <w:u w:val="single"/>
        </w:rPr>
      </w:pPr>
      <w:r w:rsidRPr="00155499">
        <w:rPr>
          <w:rFonts w:cs="Arial"/>
          <w:i/>
          <w:iCs/>
          <w:color w:val="002060"/>
          <w:u w:val="single"/>
        </w:rPr>
        <w:t>Dossier</w:t>
      </w:r>
    </w:p>
    <w:p w:rsidR="00155499" w:rsidRDefault="00FC4379" w:rsidP="00180841">
      <w:pPr>
        <w:widowControl w:val="0"/>
        <w:tabs>
          <w:tab w:val="decimal" w:pos="232"/>
          <w:tab w:val="left" w:pos="379"/>
          <w:tab w:val="right" w:pos="2268"/>
          <w:tab w:val="left" w:pos="2410"/>
        </w:tabs>
        <w:autoSpaceDE w:val="0"/>
        <w:autoSpaceDN w:val="0"/>
        <w:adjustRightInd w:val="0"/>
        <w:rPr>
          <w:rFonts w:cs="Arial"/>
          <w:color w:val="002060"/>
        </w:rPr>
      </w:pPr>
      <w:r>
        <w:rPr>
          <w:rFonts w:cs="Arial"/>
          <w:color w:val="002060"/>
        </w:rPr>
        <w:t>Sterk Huis</w:t>
      </w:r>
      <w:r w:rsidR="00155499" w:rsidRPr="003B43B7">
        <w:rPr>
          <w:rFonts w:cs="Arial"/>
          <w:color w:val="002060"/>
        </w:rPr>
        <w:t xml:space="preserve"> heeft elektronisch dossier van cliënten. Onder een dossier verstaan we de gebundelde verzameling van stukken over een cliënt(systeem), verband houdend met de problematiek die in de hulpverlening aan de orde komt en daarmee samenhangende behandeling. Het dossier is eigendom van </w:t>
      </w:r>
      <w:r>
        <w:rPr>
          <w:rFonts w:cs="Arial"/>
          <w:color w:val="002060"/>
        </w:rPr>
        <w:t>Sterk Huis</w:t>
      </w:r>
    </w:p>
    <w:p w:rsidR="00155499" w:rsidRDefault="00155499" w:rsidP="00180841">
      <w:pPr>
        <w:widowControl w:val="0"/>
        <w:tabs>
          <w:tab w:val="decimal" w:pos="232"/>
          <w:tab w:val="left" w:pos="379"/>
          <w:tab w:val="right" w:pos="2268"/>
          <w:tab w:val="left" w:pos="2410"/>
        </w:tabs>
        <w:autoSpaceDE w:val="0"/>
        <w:autoSpaceDN w:val="0"/>
        <w:adjustRightInd w:val="0"/>
        <w:rPr>
          <w:rFonts w:cs="Arial"/>
          <w:i/>
          <w:iCs/>
          <w:color w:val="002060"/>
          <w:u w:val="single"/>
        </w:rPr>
      </w:pPr>
      <w:r w:rsidRPr="00155499">
        <w:rPr>
          <w:rFonts w:cs="Arial"/>
          <w:i/>
          <w:iCs/>
          <w:color w:val="002060"/>
          <w:u w:val="single"/>
        </w:rPr>
        <w:t>Cliënt</w:t>
      </w:r>
    </w:p>
    <w:p w:rsidR="00155499" w:rsidRDefault="00155499" w:rsidP="00180841">
      <w:pPr>
        <w:widowControl w:val="0"/>
        <w:tabs>
          <w:tab w:val="decimal" w:pos="232"/>
          <w:tab w:val="left" w:pos="379"/>
          <w:tab w:val="right" w:pos="2268"/>
          <w:tab w:val="left" w:pos="2410"/>
        </w:tabs>
        <w:autoSpaceDE w:val="0"/>
        <w:autoSpaceDN w:val="0"/>
        <w:adjustRightInd w:val="0"/>
        <w:rPr>
          <w:rFonts w:cs="Arial"/>
          <w:i/>
          <w:iCs/>
          <w:color w:val="002060"/>
          <w:u w:val="single"/>
        </w:rPr>
      </w:pPr>
      <w:r w:rsidRPr="003B43B7">
        <w:rPr>
          <w:rFonts w:cs="Arial"/>
          <w:color w:val="002060"/>
        </w:rPr>
        <w:t xml:space="preserve">Een natuurlijk persoon, die zich heeft aangemeld of is aangemeld bij </w:t>
      </w:r>
      <w:r w:rsidR="00FC4379">
        <w:rPr>
          <w:rFonts w:cs="Arial"/>
          <w:color w:val="002060"/>
        </w:rPr>
        <w:t>Sterk Huis</w:t>
      </w:r>
      <w:r w:rsidRPr="003B43B7">
        <w:rPr>
          <w:rFonts w:cs="Arial"/>
          <w:color w:val="002060"/>
        </w:rPr>
        <w:t xml:space="preserve"> en aan wie door </w:t>
      </w:r>
      <w:r w:rsidR="00FC4379">
        <w:rPr>
          <w:rFonts w:cs="Arial"/>
          <w:color w:val="002060"/>
        </w:rPr>
        <w:t>Sterk Huis</w:t>
      </w:r>
      <w:r w:rsidRPr="003B43B7">
        <w:rPr>
          <w:rFonts w:cs="Arial"/>
          <w:color w:val="002060"/>
        </w:rPr>
        <w:t xml:space="preserve">  hulp wordt verleend (jeugdige en diens (stief) ouders/verzorgers, vrouwen</w:t>
      </w:r>
      <w:r>
        <w:rPr>
          <w:rFonts w:cs="Arial"/>
          <w:color w:val="002060"/>
        </w:rPr>
        <w:t xml:space="preserve"> en mannen</w:t>
      </w:r>
      <w:r w:rsidRPr="003B43B7">
        <w:rPr>
          <w:rFonts w:cs="Arial"/>
          <w:color w:val="002060"/>
        </w:rPr>
        <w:t>).</w:t>
      </w:r>
    </w:p>
    <w:p w:rsidR="00155499" w:rsidRDefault="00155499" w:rsidP="00180841">
      <w:pPr>
        <w:widowControl w:val="0"/>
        <w:tabs>
          <w:tab w:val="decimal" w:pos="232"/>
          <w:tab w:val="left" w:pos="379"/>
          <w:tab w:val="right" w:pos="2268"/>
          <w:tab w:val="left" w:pos="2410"/>
        </w:tabs>
        <w:autoSpaceDE w:val="0"/>
        <w:autoSpaceDN w:val="0"/>
        <w:adjustRightInd w:val="0"/>
        <w:rPr>
          <w:rFonts w:cs="Arial"/>
          <w:i/>
          <w:iCs/>
          <w:color w:val="002060"/>
          <w:u w:val="single"/>
        </w:rPr>
      </w:pPr>
      <w:r w:rsidRPr="00155499">
        <w:rPr>
          <w:rFonts w:cs="Arial"/>
          <w:i/>
          <w:iCs/>
          <w:color w:val="002060"/>
          <w:u w:val="single"/>
        </w:rPr>
        <w:t>Betrokkene</w:t>
      </w:r>
    </w:p>
    <w:p w:rsidR="00155499" w:rsidRDefault="00155499" w:rsidP="00180841">
      <w:pPr>
        <w:widowControl w:val="0"/>
        <w:tabs>
          <w:tab w:val="decimal" w:pos="232"/>
          <w:tab w:val="left" w:pos="379"/>
          <w:tab w:val="right" w:pos="2268"/>
          <w:tab w:val="left" w:pos="2410"/>
        </w:tabs>
        <w:autoSpaceDE w:val="0"/>
        <w:autoSpaceDN w:val="0"/>
        <w:adjustRightInd w:val="0"/>
        <w:rPr>
          <w:rFonts w:cs="Arial"/>
          <w:i/>
          <w:iCs/>
          <w:color w:val="002060"/>
          <w:u w:val="single"/>
        </w:rPr>
      </w:pPr>
      <w:r w:rsidRPr="003B43B7">
        <w:rPr>
          <w:rFonts w:cs="Arial"/>
          <w:color w:val="002060"/>
        </w:rPr>
        <w:t>Degene op wie een persoonsgegeven betrekking heeft</w:t>
      </w:r>
    </w:p>
    <w:p w:rsidR="00155499" w:rsidRDefault="00155499" w:rsidP="00180841">
      <w:pPr>
        <w:widowControl w:val="0"/>
        <w:tabs>
          <w:tab w:val="decimal" w:pos="232"/>
          <w:tab w:val="left" w:pos="379"/>
          <w:tab w:val="right" w:pos="2268"/>
          <w:tab w:val="left" w:pos="2410"/>
        </w:tabs>
        <w:autoSpaceDE w:val="0"/>
        <w:autoSpaceDN w:val="0"/>
        <w:adjustRightInd w:val="0"/>
        <w:rPr>
          <w:rFonts w:cs="Arial"/>
          <w:i/>
          <w:color w:val="002060"/>
          <w:u w:val="single"/>
        </w:rPr>
      </w:pPr>
      <w:r w:rsidRPr="00155499">
        <w:rPr>
          <w:rFonts w:cs="Arial"/>
          <w:i/>
          <w:color w:val="002060"/>
          <w:u w:val="single"/>
        </w:rPr>
        <w:t>Wettelijke vertegenwoordiger</w:t>
      </w:r>
    </w:p>
    <w:p w:rsidR="00155499" w:rsidRDefault="00155499" w:rsidP="00180841">
      <w:pPr>
        <w:widowControl w:val="0"/>
        <w:tabs>
          <w:tab w:val="decimal" w:pos="232"/>
          <w:tab w:val="left" w:pos="379"/>
          <w:tab w:val="right" w:pos="2268"/>
          <w:tab w:val="left" w:pos="2410"/>
        </w:tabs>
        <w:autoSpaceDE w:val="0"/>
        <w:autoSpaceDN w:val="0"/>
        <w:adjustRightInd w:val="0"/>
        <w:rPr>
          <w:rFonts w:cs="Arial"/>
          <w:color w:val="002060"/>
        </w:rPr>
      </w:pPr>
      <w:r w:rsidRPr="003B43B7">
        <w:rPr>
          <w:rFonts w:cs="Arial"/>
          <w:color w:val="002060"/>
        </w:rPr>
        <w:t>Ouders of voogd of pleegouders met voogdij</w:t>
      </w:r>
    </w:p>
    <w:p w:rsidR="00155499" w:rsidRPr="00155499" w:rsidRDefault="00155499" w:rsidP="00180841">
      <w:pPr>
        <w:widowControl w:val="0"/>
        <w:tabs>
          <w:tab w:val="decimal" w:pos="232"/>
          <w:tab w:val="left" w:pos="379"/>
          <w:tab w:val="right" w:pos="2268"/>
          <w:tab w:val="left" w:pos="2410"/>
        </w:tabs>
        <w:autoSpaceDE w:val="0"/>
        <w:autoSpaceDN w:val="0"/>
        <w:adjustRightInd w:val="0"/>
        <w:rPr>
          <w:rFonts w:cs="Arial"/>
          <w:color w:val="002060"/>
          <w:u w:val="single"/>
        </w:rPr>
      </w:pPr>
      <w:r w:rsidRPr="00155499">
        <w:rPr>
          <w:rFonts w:cs="Arial"/>
          <w:i/>
          <w:iCs/>
          <w:color w:val="002060"/>
          <w:u w:val="single"/>
        </w:rPr>
        <w:t>Verantwoordelijke</w:t>
      </w:r>
    </w:p>
    <w:p w:rsidR="00155499" w:rsidRDefault="00155499" w:rsidP="00180841">
      <w:pPr>
        <w:widowControl w:val="0"/>
        <w:tabs>
          <w:tab w:val="decimal" w:pos="232"/>
          <w:tab w:val="left" w:pos="379"/>
          <w:tab w:val="right" w:pos="2268"/>
          <w:tab w:val="left" w:pos="2410"/>
        </w:tabs>
        <w:autoSpaceDE w:val="0"/>
        <w:autoSpaceDN w:val="0"/>
        <w:adjustRightInd w:val="0"/>
        <w:rPr>
          <w:rFonts w:cs="Arial"/>
          <w:color w:val="002060"/>
        </w:rPr>
      </w:pPr>
      <w:r w:rsidRPr="003B43B7">
        <w:rPr>
          <w:rFonts w:cs="Arial"/>
          <w:color w:val="002060"/>
        </w:rPr>
        <w:t xml:space="preserve">De raad van bestuur van </w:t>
      </w:r>
      <w:r w:rsidR="00FC4379">
        <w:rPr>
          <w:rFonts w:cs="Arial"/>
          <w:color w:val="002060"/>
        </w:rPr>
        <w:t>Sterk Huis</w:t>
      </w:r>
      <w:r w:rsidRPr="003B43B7">
        <w:rPr>
          <w:rFonts w:cs="Arial"/>
          <w:color w:val="002060"/>
        </w:rPr>
        <w:t xml:space="preserve"> of een door de raad van bestuur aangewezen vertegenwoordiger, zijnde de clustermanager</w:t>
      </w:r>
    </w:p>
    <w:p w:rsidR="00155499" w:rsidRDefault="00155499" w:rsidP="00180841">
      <w:pPr>
        <w:widowControl w:val="0"/>
        <w:tabs>
          <w:tab w:val="decimal" w:pos="232"/>
          <w:tab w:val="left" w:pos="379"/>
          <w:tab w:val="right" w:pos="2268"/>
          <w:tab w:val="left" w:pos="2410"/>
        </w:tabs>
        <w:autoSpaceDE w:val="0"/>
        <w:autoSpaceDN w:val="0"/>
        <w:adjustRightInd w:val="0"/>
        <w:rPr>
          <w:rFonts w:cs="Arial"/>
          <w:i/>
          <w:iCs/>
          <w:color w:val="002060"/>
          <w:u w:val="single"/>
        </w:rPr>
      </w:pPr>
      <w:r w:rsidRPr="00155499">
        <w:rPr>
          <w:rFonts w:cs="Arial"/>
          <w:i/>
          <w:iCs/>
          <w:color w:val="002060"/>
          <w:u w:val="single"/>
        </w:rPr>
        <w:t>Beheerder</w:t>
      </w:r>
    </w:p>
    <w:p w:rsidR="00155499" w:rsidRDefault="00155499" w:rsidP="00180841">
      <w:pPr>
        <w:widowControl w:val="0"/>
        <w:tabs>
          <w:tab w:val="decimal" w:pos="232"/>
          <w:tab w:val="left" w:pos="379"/>
          <w:tab w:val="right" w:pos="2268"/>
          <w:tab w:val="left" w:pos="2410"/>
        </w:tabs>
        <w:autoSpaceDE w:val="0"/>
        <w:autoSpaceDN w:val="0"/>
        <w:adjustRightInd w:val="0"/>
        <w:rPr>
          <w:rFonts w:cs="Arial"/>
          <w:color w:val="002060"/>
        </w:rPr>
      </w:pPr>
      <w:r w:rsidRPr="003B43B7">
        <w:rPr>
          <w:rFonts w:cs="Arial"/>
          <w:color w:val="002060"/>
        </w:rPr>
        <w:t>Degene die de dagelijkse zorg heeft over</w:t>
      </w:r>
      <w:r>
        <w:rPr>
          <w:rFonts w:cs="Arial"/>
          <w:color w:val="002060"/>
        </w:rPr>
        <w:t xml:space="preserve"> de verzamelde persoonsgegevens</w:t>
      </w:r>
    </w:p>
    <w:p w:rsidR="00155499" w:rsidRPr="00155499" w:rsidRDefault="00155499" w:rsidP="00180841">
      <w:pPr>
        <w:widowControl w:val="0"/>
        <w:tabs>
          <w:tab w:val="decimal" w:pos="232"/>
          <w:tab w:val="left" w:pos="379"/>
          <w:tab w:val="right" w:pos="2268"/>
          <w:tab w:val="left" w:pos="2410"/>
        </w:tabs>
        <w:autoSpaceDE w:val="0"/>
        <w:autoSpaceDN w:val="0"/>
        <w:adjustRightInd w:val="0"/>
        <w:rPr>
          <w:rFonts w:cs="Arial"/>
          <w:color w:val="002060"/>
          <w:u w:val="single"/>
        </w:rPr>
      </w:pPr>
      <w:r w:rsidRPr="00155499">
        <w:rPr>
          <w:rFonts w:cs="Arial"/>
          <w:i/>
          <w:iCs/>
          <w:color w:val="002060"/>
          <w:u w:val="single"/>
        </w:rPr>
        <w:t>Bewerker</w:t>
      </w:r>
    </w:p>
    <w:p w:rsidR="00155499" w:rsidRDefault="00155499" w:rsidP="00180841">
      <w:pPr>
        <w:widowControl w:val="0"/>
        <w:tabs>
          <w:tab w:val="decimal" w:pos="232"/>
          <w:tab w:val="left" w:pos="379"/>
          <w:tab w:val="right" w:pos="2268"/>
          <w:tab w:val="left" w:pos="2410"/>
        </w:tabs>
        <w:autoSpaceDE w:val="0"/>
        <w:autoSpaceDN w:val="0"/>
        <w:adjustRightInd w:val="0"/>
        <w:rPr>
          <w:rFonts w:cs="Arial"/>
          <w:color w:val="002060"/>
        </w:rPr>
      </w:pPr>
      <w:r w:rsidRPr="003B43B7">
        <w:rPr>
          <w:rFonts w:cs="Arial"/>
          <w:color w:val="002060"/>
        </w:rPr>
        <w:t>Degene die ten behoeve van de verantwoordelijke persoonsgegevens verwerkt, zonder aan zijn rechtstreeks gezag te zijn onderworpen</w:t>
      </w:r>
      <w:r>
        <w:rPr>
          <w:rFonts w:cs="Arial"/>
          <w:color w:val="002060"/>
        </w:rPr>
        <w:t>.</w:t>
      </w:r>
    </w:p>
    <w:p w:rsidR="00155499" w:rsidRPr="00155499" w:rsidRDefault="00155499" w:rsidP="00180841">
      <w:pPr>
        <w:widowControl w:val="0"/>
        <w:tabs>
          <w:tab w:val="decimal" w:pos="232"/>
          <w:tab w:val="left" w:pos="379"/>
          <w:tab w:val="right" w:pos="2268"/>
          <w:tab w:val="left" w:pos="2410"/>
        </w:tabs>
        <w:autoSpaceDE w:val="0"/>
        <w:autoSpaceDN w:val="0"/>
        <w:adjustRightInd w:val="0"/>
        <w:rPr>
          <w:rFonts w:cs="Arial"/>
          <w:color w:val="002060"/>
          <w:u w:val="single"/>
        </w:rPr>
      </w:pPr>
      <w:r w:rsidRPr="00155499">
        <w:rPr>
          <w:rFonts w:cs="Arial"/>
          <w:i/>
          <w:iCs/>
          <w:color w:val="002060"/>
          <w:u w:val="single"/>
        </w:rPr>
        <w:t>Beroepskracht</w:t>
      </w:r>
    </w:p>
    <w:p w:rsidR="00155499" w:rsidRDefault="00155499" w:rsidP="00180841">
      <w:pPr>
        <w:widowControl w:val="0"/>
        <w:tabs>
          <w:tab w:val="decimal" w:pos="232"/>
          <w:tab w:val="left" w:pos="379"/>
          <w:tab w:val="right" w:pos="2268"/>
          <w:tab w:val="left" w:pos="2410"/>
        </w:tabs>
        <w:autoSpaceDE w:val="0"/>
        <w:autoSpaceDN w:val="0"/>
        <w:adjustRightInd w:val="0"/>
        <w:rPr>
          <w:rFonts w:cs="Arial"/>
          <w:color w:val="002060"/>
        </w:rPr>
      </w:pPr>
      <w:r w:rsidRPr="003B43B7">
        <w:rPr>
          <w:rFonts w:cs="Arial"/>
          <w:color w:val="002060"/>
        </w:rPr>
        <w:t>Degene van wie beroepshalve de medewerking bij de uitvoering van de hulpverlening noodzakelijk is. Dit zijn dus diegenen, die actueel en direct bij de uitvoering van de hulp betrokken zijn. Meewerkende vrijwilligers en stagiaires worden hier beschouwd als beroepskracht.</w:t>
      </w:r>
    </w:p>
    <w:p w:rsidR="00155499" w:rsidRDefault="00155499" w:rsidP="00180841">
      <w:pPr>
        <w:widowControl w:val="0"/>
        <w:tabs>
          <w:tab w:val="decimal" w:pos="232"/>
          <w:tab w:val="left" w:pos="379"/>
          <w:tab w:val="right" w:pos="2268"/>
          <w:tab w:val="left" w:pos="2410"/>
        </w:tabs>
        <w:autoSpaceDE w:val="0"/>
        <w:autoSpaceDN w:val="0"/>
        <w:adjustRightInd w:val="0"/>
        <w:rPr>
          <w:rFonts w:cs="Arial"/>
          <w:i/>
          <w:iCs/>
          <w:color w:val="002060"/>
          <w:u w:val="single"/>
        </w:rPr>
      </w:pPr>
      <w:r w:rsidRPr="00155499">
        <w:rPr>
          <w:rFonts w:cs="Arial"/>
          <w:i/>
          <w:iCs/>
          <w:color w:val="002060"/>
          <w:u w:val="single"/>
        </w:rPr>
        <w:t>Derde</w:t>
      </w:r>
    </w:p>
    <w:p w:rsidR="00155499" w:rsidRPr="00155499" w:rsidRDefault="00155499" w:rsidP="00180841">
      <w:pPr>
        <w:widowControl w:val="0"/>
        <w:tabs>
          <w:tab w:val="decimal" w:pos="232"/>
          <w:tab w:val="left" w:pos="379"/>
          <w:tab w:val="right" w:pos="2268"/>
          <w:tab w:val="left" w:pos="2410"/>
        </w:tabs>
        <w:autoSpaceDE w:val="0"/>
        <w:autoSpaceDN w:val="0"/>
        <w:adjustRightInd w:val="0"/>
        <w:rPr>
          <w:rFonts w:cs="Arial"/>
          <w:color w:val="002060"/>
          <w:u w:val="single"/>
        </w:rPr>
      </w:pPr>
      <w:r w:rsidRPr="003B43B7">
        <w:rPr>
          <w:rFonts w:cs="Arial"/>
          <w:color w:val="002060"/>
        </w:rPr>
        <w:t>Iedereen behalve de betrokkene, de verantwoordelijke, de bewerker of degene die onder rechtstreeks gezag van de verantwoordelijke of de bewerker gemachtigd is om persoonsgegevens te verwerken.</w:t>
      </w:r>
    </w:p>
    <w:p w:rsidR="00155499" w:rsidRPr="00155499" w:rsidRDefault="00155499" w:rsidP="00180841">
      <w:pPr>
        <w:widowControl w:val="0"/>
        <w:tabs>
          <w:tab w:val="decimal" w:pos="232"/>
          <w:tab w:val="left" w:pos="379"/>
          <w:tab w:val="right" w:pos="2268"/>
          <w:tab w:val="left" w:pos="2410"/>
        </w:tabs>
        <w:autoSpaceDE w:val="0"/>
        <w:autoSpaceDN w:val="0"/>
        <w:adjustRightInd w:val="0"/>
        <w:rPr>
          <w:rFonts w:cs="Arial"/>
          <w:color w:val="002060"/>
          <w:u w:val="single"/>
        </w:rPr>
      </w:pPr>
      <w:r w:rsidRPr="00155499">
        <w:rPr>
          <w:rFonts w:cs="Arial"/>
          <w:i/>
          <w:iCs/>
          <w:color w:val="002060"/>
          <w:u w:val="single"/>
        </w:rPr>
        <w:t>Toestemming</w:t>
      </w:r>
      <w:r w:rsidRPr="00155499">
        <w:rPr>
          <w:rFonts w:cs="Arial"/>
          <w:color w:val="002060"/>
          <w:u w:val="single"/>
        </w:rPr>
        <w:t xml:space="preserve"> </w:t>
      </w:r>
    </w:p>
    <w:p w:rsidR="00155499" w:rsidRDefault="00155499" w:rsidP="00180841">
      <w:pPr>
        <w:widowControl w:val="0"/>
        <w:tabs>
          <w:tab w:val="decimal" w:pos="232"/>
          <w:tab w:val="left" w:pos="379"/>
          <w:tab w:val="right" w:pos="2268"/>
          <w:tab w:val="left" w:pos="2410"/>
        </w:tabs>
        <w:autoSpaceDE w:val="0"/>
        <w:autoSpaceDN w:val="0"/>
        <w:adjustRightInd w:val="0"/>
        <w:rPr>
          <w:rFonts w:cs="Arial"/>
          <w:color w:val="002060"/>
        </w:rPr>
      </w:pPr>
      <w:r w:rsidRPr="003B43B7">
        <w:rPr>
          <w:rFonts w:cs="Arial"/>
          <w:color w:val="002060"/>
        </w:rPr>
        <w:t>Elke vrije, specifieke en op informatie berustende wilsuiting, waarmee de betrokkene aanvaardt dat de hem betreffende persoonsgegevens worden verwerkt</w:t>
      </w:r>
      <w:r>
        <w:rPr>
          <w:rFonts w:cs="Arial"/>
          <w:color w:val="002060"/>
        </w:rPr>
        <w:t>.</w:t>
      </w:r>
    </w:p>
    <w:p w:rsidR="00155499" w:rsidRPr="00155499" w:rsidRDefault="00155499" w:rsidP="00180841">
      <w:pPr>
        <w:widowControl w:val="0"/>
        <w:tabs>
          <w:tab w:val="decimal" w:pos="232"/>
          <w:tab w:val="left" w:pos="379"/>
          <w:tab w:val="right" w:pos="2268"/>
          <w:tab w:val="left" w:pos="2410"/>
        </w:tabs>
        <w:autoSpaceDE w:val="0"/>
        <w:autoSpaceDN w:val="0"/>
        <w:adjustRightInd w:val="0"/>
        <w:rPr>
          <w:rFonts w:cs="Arial"/>
          <w:color w:val="002060"/>
          <w:u w:val="single"/>
        </w:rPr>
      </w:pPr>
      <w:r w:rsidRPr="00155499">
        <w:rPr>
          <w:rFonts w:cs="Arial"/>
          <w:i/>
          <w:iCs/>
          <w:color w:val="002060"/>
          <w:u w:val="single"/>
        </w:rPr>
        <w:t>AP</w:t>
      </w:r>
    </w:p>
    <w:p w:rsidR="00155499" w:rsidRDefault="00155499" w:rsidP="00180841">
      <w:pPr>
        <w:widowControl w:val="0"/>
        <w:tabs>
          <w:tab w:val="decimal" w:pos="232"/>
          <w:tab w:val="left" w:pos="379"/>
          <w:tab w:val="right" w:pos="2268"/>
          <w:tab w:val="left" w:pos="2410"/>
        </w:tabs>
        <w:autoSpaceDE w:val="0"/>
        <w:autoSpaceDN w:val="0"/>
        <w:adjustRightInd w:val="0"/>
        <w:rPr>
          <w:rFonts w:cs="Arial"/>
          <w:color w:val="002060"/>
        </w:rPr>
      </w:pPr>
      <w:r w:rsidRPr="003B43B7">
        <w:rPr>
          <w:rFonts w:cs="Arial"/>
          <w:iCs/>
          <w:color w:val="002060"/>
        </w:rPr>
        <w:t>Autoriteit persoonsgegevens l</w:t>
      </w:r>
      <w:r w:rsidRPr="003B43B7">
        <w:rPr>
          <w:rFonts w:cs="Arial"/>
          <w:color w:val="002060"/>
        </w:rPr>
        <w:t>andelijk</w:t>
      </w:r>
      <w:r w:rsidRPr="003B43B7">
        <w:rPr>
          <w:rFonts w:cs="Arial"/>
          <w:i/>
          <w:iCs/>
          <w:color w:val="002060"/>
        </w:rPr>
        <w:t xml:space="preserve"> </w:t>
      </w:r>
      <w:r w:rsidRPr="003B43B7">
        <w:rPr>
          <w:rFonts w:cs="Arial"/>
          <w:color w:val="002060"/>
        </w:rPr>
        <w:t>orgaan dat tot taak heeft toe te zien op de verwerking van persoonsgegevens</w:t>
      </w:r>
    </w:p>
    <w:p w:rsidR="00155499" w:rsidRPr="00155499" w:rsidRDefault="00155499" w:rsidP="00180841">
      <w:pPr>
        <w:widowControl w:val="0"/>
        <w:tabs>
          <w:tab w:val="decimal" w:pos="232"/>
          <w:tab w:val="left" w:pos="379"/>
          <w:tab w:val="right" w:pos="2268"/>
          <w:tab w:val="left" w:pos="2410"/>
        </w:tabs>
        <w:autoSpaceDE w:val="0"/>
        <w:autoSpaceDN w:val="0"/>
        <w:adjustRightInd w:val="0"/>
        <w:rPr>
          <w:rFonts w:cs="Arial"/>
          <w:color w:val="002060"/>
          <w:u w:val="single"/>
        </w:rPr>
      </w:pPr>
      <w:r w:rsidRPr="00155499">
        <w:rPr>
          <w:rFonts w:cs="Arial"/>
          <w:i/>
          <w:iCs/>
          <w:color w:val="002060"/>
          <w:u w:val="single"/>
        </w:rPr>
        <w:t>Bewaartermijn</w:t>
      </w:r>
    </w:p>
    <w:p w:rsidR="00155499" w:rsidRDefault="00155499" w:rsidP="00180841">
      <w:pPr>
        <w:widowControl w:val="0"/>
        <w:tabs>
          <w:tab w:val="decimal" w:pos="232"/>
          <w:tab w:val="left" w:pos="379"/>
          <w:tab w:val="right" w:pos="2268"/>
          <w:tab w:val="left" w:pos="2410"/>
        </w:tabs>
        <w:autoSpaceDE w:val="0"/>
        <w:autoSpaceDN w:val="0"/>
        <w:adjustRightInd w:val="0"/>
        <w:rPr>
          <w:rFonts w:cs="Arial"/>
          <w:color w:val="002060"/>
        </w:rPr>
      </w:pPr>
      <w:r w:rsidRPr="003B43B7">
        <w:rPr>
          <w:rFonts w:cs="Arial"/>
          <w:color w:val="002060"/>
        </w:rPr>
        <w:t>Duur voordat het dossier vernietigd wordt</w:t>
      </w:r>
    </w:p>
    <w:p w:rsidR="00155499" w:rsidRDefault="00155499" w:rsidP="00180841">
      <w:pPr>
        <w:widowControl w:val="0"/>
        <w:tabs>
          <w:tab w:val="decimal" w:pos="232"/>
          <w:tab w:val="left" w:pos="379"/>
          <w:tab w:val="right" w:pos="2268"/>
          <w:tab w:val="left" w:pos="2410"/>
        </w:tabs>
        <w:autoSpaceDE w:val="0"/>
        <w:autoSpaceDN w:val="0"/>
        <w:adjustRightInd w:val="0"/>
        <w:rPr>
          <w:rFonts w:cs="Arial"/>
          <w:i/>
          <w:iCs/>
          <w:color w:val="002060"/>
          <w:u w:val="single"/>
        </w:rPr>
      </w:pPr>
      <w:r w:rsidRPr="00155499">
        <w:rPr>
          <w:rFonts w:cs="Arial"/>
          <w:i/>
          <w:iCs/>
          <w:color w:val="002060"/>
          <w:u w:val="single"/>
        </w:rPr>
        <w:t>Werkaantekeningen</w:t>
      </w:r>
    </w:p>
    <w:p w:rsidR="00155499" w:rsidRPr="00155499" w:rsidRDefault="00155499" w:rsidP="00180841">
      <w:pPr>
        <w:widowControl w:val="0"/>
        <w:tabs>
          <w:tab w:val="decimal" w:pos="232"/>
          <w:tab w:val="left" w:pos="379"/>
          <w:tab w:val="right" w:pos="2268"/>
          <w:tab w:val="left" w:pos="2410"/>
        </w:tabs>
        <w:autoSpaceDE w:val="0"/>
        <w:autoSpaceDN w:val="0"/>
        <w:adjustRightInd w:val="0"/>
        <w:rPr>
          <w:rFonts w:cs="Arial"/>
          <w:iCs/>
          <w:color w:val="002060"/>
        </w:rPr>
      </w:pPr>
      <w:r w:rsidRPr="00155499">
        <w:rPr>
          <w:rFonts w:cs="Arial"/>
          <w:iCs/>
          <w:color w:val="002060"/>
        </w:rPr>
        <w:t xml:space="preserve">Medewerkers maken professionele werkaantekeningen. Deze professionele werkaantekeningen zijn eigendom van </w:t>
      </w:r>
      <w:r w:rsidR="00FC4379">
        <w:rPr>
          <w:rFonts w:cs="Arial"/>
          <w:iCs/>
          <w:color w:val="002060"/>
        </w:rPr>
        <w:t>Sterk Huis</w:t>
      </w:r>
      <w:r w:rsidRPr="00155499">
        <w:rPr>
          <w:rFonts w:cs="Arial"/>
          <w:iCs/>
          <w:color w:val="002060"/>
        </w:rPr>
        <w:t xml:space="preserve"> . Met deze professionele werkaantekeningen gaan medewerkers zorgvuldig om, zodat ze niet in verkeerde handen terecht kunnen komen. Iedere medewerker is hierop persoonlijk aanspreekbaar. Professionele werkaantekeningen hebben een tijdelijk karakter en omvatten nog niet getoetste hypothesen. Als de hypothesen getoetst zijn, dan maken zij óf onderdeel uit van het cliëntdossier óf zijn zij  zorgvuldig vernietigd</w:t>
      </w:r>
    </w:p>
    <w:p w:rsidR="00EA0E1C" w:rsidRPr="003B43B7" w:rsidRDefault="00EA0E1C" w:rsidP="00180841">
      <w:pPr>
        <w:pStyle w:val="Kop1"/>
        <w:spacing w:line="280" w:lineRule="exact"/>
        <w:rPr>
          <w:rFonts w:cs="Arial"/>
          <w:color w:val="002060"/>
        </w:rPr>
      </w:pPr>
      <w:bookmarkStart w:id="6" w:name="_Toc333923403"/>
    </w:p>
    <w:p w:rsidR="00682352" w:rsidRPr="003B43B7" w:rsidRDefault="00682352" w:rsidP="00180841">
      <w:pPr>
        <w:rPr>
          <w:color w:val="002060"/>
        </w:rPr>
      </w:pPr>
    </w:p>
    <w:p w:rsidR="00374207" w:rsidRPr="003B43B7" w:rsidRDefault="00EA0E1C" w:rsidP="00180841">
      <w:pPr>
        <w:pStyle w:val="Kop1"/>
        <w:spacing w:line="280" w:lineRule="exact"/>
        <w:rPr>
          <w:rFonts w:cs="Arial"/>
          <w:color w:val="002060"/>
        </w:rPr>
      </w:pPr>
      <w:bookmarkStart w:id="7" w:name="_Toc493087127"/>
      <w:r w:rsidRPr="003B43B7">
        <w:rPr>
          <w:rFonts w:cs="Arial"/>
          <w:color w:val="002060"/>
        </w:rPr>
        <w:lastRenderedPageBreak/>
        <w:t xml:space="preserve">2 </w:t>
      </w:r>
      <w:r w:rsidR="008D1111" w:rsidRPr="003B43B7">
        <w:rPr>
          <w:rFonts w:cs="Arial"/>
          <w:color w:val="002060"/>
        </w:rPr>
        <w:t>Kenmerken van het</w:t>
      </w:r>
      <w:r w:rsidR="007E3A81" w:rsidRPr="003B43B7">
        <w:rPr>
          <w:rFonts w:cs="Arial"/>
          <w:color w:val="002060"/>
        </w:rPr>
        <w:t xml:space="preserve"> </w:t>
      </w:r>
      <w:r w:rsidR="00374207" w:rsidRPr="003B43B7">
        <w:rPr>
          <w:rFonts w:cs="Arial"/>
          <w:color w:val="002060"/>
        </w:rPr>
        <w:t>dossier</w:t>
      </w:r>
      <w:bookmarkEnd w:id="6"/>
      <w:r w:rsidR="008D1111" w:rsidRPr="003B43B7">
        <w:rPr>
          <w:rFonts w:cs="Arial"/>
          <w:color w:val="002060"/>
        </w:rPr>
        <w:t>, toegang en geheimhouding</w:t>
      </w:r>
      <w:bookmarkEnd w:id="7"/>
    </w:p>
    <w:p w:rsidR="00374207" w:rsidRPr="003B43B7" w:rsidRDefault="00EA6BD2" w:rsidP="00180841">
      <w:pPr>
        <w:pStyle w:val="Kop2"/>
        <w:rPr>
          <w:i/>
          <w:color w:val="002060"/>
        </w:rPr>
      </w:pPr>
      <w:bookmarkStart w:id="8" w:name="_Toc493087128"/>
      <w:r w:rsidRPr="003B43B7">
        <w:rPr>
          <w:color w:val="002060"/>
        </w:rPr>
        <w:t xml:space="preserve">2.1   </w:t>
      </w:r>
      <w:r w:rsidR="00374207" w:rsidRPr="003B43B7">
        <w:rPr>
          <w:color w:val="002060"/>
        </w:rPr>
        <w:t>Doel</w:t>
      </w:r>
      <w:bookmarkEnd w:id="8"/>
      <w:r w:rsidR="00374207" w:rsidRPr="003B43B7">
        <w:rPr>
          <w:color w:val="002060"/>
        </w:rPr>
        <w:t xml:space="preserve"> </w:t>
      </w:r>
    </w:p>
    <w:p w:rsidR="00374207" w:rsidRPr="003B43B7" w:rsidRDefault="00374207" w:rsidP="00180841">
      <w:pPr>
        <w:widowControl w:val="0"/>
        <w:tabs>
          <w:tab w:val="left" w:pos="436"/>
        </w:tabs>
        <w:autoSpaceDE w:val="0"/>
        <w:autoSpaceDN w:val="0"/>
        <w:adjustRightInd w:val="0"/>
        <w:ind w:left="436" w:hanging="436"/>
        <w:rPr>
          <w:rFonts w:cs="Arial"/>
          <w:color w:val="002060"/>
        </w:rPr>
      </w:pPr>
      <w:r w:rsidRPr="003B43B7">
        <w:rPr>
          <w:rFonts w:cs="Arial"/>
          <w:color w:val="002060"/>
        </w:rPr>
        <w:t>1.</w:t>
      </w:r>
      <w:r w:rsidRPr="003B43B7">
        <w:rPr>
          <w:rFonts w:cs="Arial"/>
          <w:color w:val="002060"/>
        </w:rPr>
        <w:tab/>
        <w:t xml:space="preserve">Het </w:t>
      </w:r>
      <w:r w:rsidR="0067092A" w:rsidRPr="003B43B7">
        <w:rPr>
          <w:rFonts w:cs="Arial"/>
          <w:color w:val="002060"/>
        </w:rPr>
        <w:t xml:space="preserve">verwerken van persoonsgegevens en </w:t>
      </w:r>
      <w:r w:rsidRPr="003B43B7">
        <w:rPr>
          <w:rFonts w:cs="Arial"/>
          <w:color w:val="002060"/>
        </w:rPr>
        <w:t xml:space="preserve">aanleggen van </w:t>
      </w:r>
      <w:r w:rsidR="0067092A" w:rsidRPr="003B43B7">
        <w:rPr>
          <w:rFonts w:cs="Arial"/>
          <w:color w:val="002060"/>
        </w:rPr>
        <w:t>cliënten</w:t>
      </w:r>
      <w:r w:rsidRPr="003B43B7">
        <w:rPr>
          <w:rFonts w:cs="Arial"/>
          <w:color w:val="002060"/>
        </w:rPr>
        <w:t>dossiers gebeurt:</w:t>
      </w:r>
    </w:p>
    <w:p w:rsidR="00374207" w:rsidRPr="003B43B7" w:rsidRDefault="00374207" w:rsidP="0067092A">
      <w:pPr>
        <w:widowControl w:val="0"/>
        <w:tabs>
          <w:tab w:val="left" w:pos="436"/>
          <w:tab w:val="left" w:pos="657"/>
        </w:tabs>
        <w:autoSpaceDE w:val="0"/>
        <w:autoSpaceDN w:val="0"/>
        <w:adjustRightInd w:val="0"/>
        <w:ind w:left="878" w:hanging="221"/>
        <w:rPr>
          <w:rFonts w:cs="Arial"/>
          <w:color w:val="002060"/>
        </w:rPr>
      </w:pPr>
      <w:r w:rsidRPr="003B43B7">
        <w:rPr>
          <w:rFonts w:cs="Arial"/>
          <w:color w:val="002060"/>
        </w:rPr>
        <w:t>a.</w:t>
      </w:r>
      <w:r w:rsidRPr="003B43B7">
        <w:rPr>
          <w:rFonts w:cs="Arial"/>
          <w:color w:val="002060"/>
        </w:rPr>
        <w:tab/>
        <w:t xml:space="preserve">ter ondersteuning van de hulpverlening; </w:t>
      </w:r>
    </w:p>
    <w:p w:rsidR="00374207" w:rsidRPr="003B43B7" w:rsidRDefault="00374207" w:rsidP="0067092A">
      <w:pPr>
        <w:widowControl w:val="0"/>
        <w:tabs>
          <w:tab w:val="left" w:pos="436"/>
          <w:tab w:val="left" w:pos="657"/>
        </w:tabs>
        <w:autoSpaceDE w:val="0"/>
        <w:autoSpaceDN w:val="0"/>
        <w:adjustRightInd w:val="0"/>
        <w:ind w:left="878" w:hanging="221"/>
        <w:rPr>
          <w:rFonts w:cs="Arial"/>
          <w:color w:val="002060"/>
        </w:rPr>
      </w:pPr>
      <w:r w:rsidRPr="003B43B7">
        <w:rPr>
          <w:rFonts w:cs="Arial"/>
          <w:color w:val="002060"/>
        </w:rPr>
        <w:t>b. ter ondersteuning van de bewaking en verantwoording van de hulpverlening;</w:t>
      </w:r>
    </w:p>
    <w:p w:rsidR="00374207" w:rsidRPr="003B43B7" w:rsidRDefault="00374207" w:rsidP="0067092A">
      <w:pPr>
        <w:widowControl w:val="0"/>
        <w:tabs>
          <w:tab w:val="left" w:pos="436"/>
          <w:tab w:val="left" w:pos="657"/>
        </w:tabs>
        <w:autoSpaceDE w:val="0"/>
        <w:autoSpaceDN w:val="0"/>
        <w:adjustRightInd w:val="0"/>
        <w:ind w:left="878" w:hanging="221"/>
        <w:rPr>
          <w:rFonts w:cs="Arial"/>
          <w:color w:val="002060"/>
        </w:rPr>
      </w:pPr>
      <w:r w:rsidRPr="003B43B7">
        <w:rPr>
          <w:rFonts w:cs="Arial"/>
          <w:color w:val="002060"/>
        </w:rPr>
        <w:t>c.</w:t>
      </w:r>
      <w:r w:rsidRPr="003B43B7">
        <w:rPr>
          <w:rFonts w:cs="Arial"/>
          <w:color w:val="002060"/>
        </w:rPr>
        <w:tab/>
        <w:t>ten behoeve van de wettelijk voorgeschreven registratie- en informatieverplichtingen;</w:t>
      </w:r>
    </w:p>
    <w:p w:rsidR="00374207" w:rsidRPr="003B43B7" w:rsidRDefault="00374207" w:rsidP="0067092A">
      <w:pPr>
        <w:widowControl w:val="0"/>
        <w:tabs>
          <w:tab w:val="left" w:pos="436"/>
          <w:tab w:val="left" w:pos="657"/>
        </w:tabs>
        <w:autoSpaceDE w:val="0"/>
        <w:autoSpaceDN w:val="0"/>
        <w:adjustRightInd w:val="0"/>
        <w:ind w:left="878" w:hanging="221"/>
        <w:rPr>
          <w:rFonts w:cs="Arial"/>
          <w:color w:val="002060"/>
        </w:rPr>
      </w:pPr>
      <w:r w:rsidRPr="003B43B7">
        <w:rPr>
          <w:rFonts w:cs="Arial"/>
          <w:color w:val="002060"/>
        </w:rPr>
        <w:t>d.</w:t>
      </w:r>
      <w:r w:rsidRPr="003B43B7">
        <w:rPr>
          <w:rFonts w:cs="Arial"/>
          <w:color w:val="002060"/>
        </w:rPr>
        <w:tab/>
        <w:t xml:space="preserve">ter ondersteuning van het beleid van </w:t>
      </w:r>
      <w:r w:rsidR="00FC4379">
        <w:rPr>
          <w:rFonts w:cs="Arial"/>
          <w:color w:val="002060"/>
        </w:rPr>
        <w:t>Sterk Huis</w:t>
      </w:r>
      <w:r w:rsidRPr="003B43B7">
        <w:rPr>
          <w:rFonts w:cs="Arial"/>
          <w:color w:val="002060"/>
        </w:rPr>
        <w:t xml:space="preserve"> ;</w:t>
      </w:r>
    </w:p>
    <w:p w:rsidR="00374207" w:rsidRPr="003B43B7" w:rsidRDefault="00374207" w:rsidP="0067092A">
      <w:pPr>
        <w:widowControl w:val="0"/>
        <w:tabs>
          <w:tab w:val="left" w:pos="436"/>
          <w:tab w:val="left" w:pos="657"/>
        </w:tabs>
        <w:autoSpaceDE w:val="0"/>
        <w:autoSpaceDN w:val="0"/>
        <w:adjustRightInd w:val="0"/>
        <w:ind w:left="878" w:hanging="221"/>
        <w:rPr>
          <w:rFonts w:cs="Arial"/>
          <w:color w:val="002060"/>
        </w:rPr>
      </w:pPr>
      <w:r w:rsidRPr="003B43B7">
        <w:rPr>
          <w:rFonts w:cs="Arial"/>
          <w:color w:val="002060"/>
        </w:rPr>
        <w:t>e.</w:t>
      </w:r>
      <w:r w:rsidRPr="003B43B7">
        <w:rPr>
          <w:rFonts w:cs="Arial"/>
          <w:color w:val="002060"/>
        </w:rPr>
        <w:tab/>
        <w:t>om informatie over achtergrond en levensgeschiedenis van en voor de minderjarige cliënt in de toekomst mogelijk te maken.</w:t>
      </w:r>
    </w:p>
    <w:p w:rsidR="00374207" w:rsidRPr="003B43B7" w:rsidRDefault="00374207" w:rsidP="00180841">
      <w:pPr>
        <w:widowControl w:val="0"/>
        <w:tabs>
          <w:tab w:val="left" w:pos="436"/>
        </w:tabs>
        <w:autoSpaceDE w:val="0"/>
        <w:autoSpaceDN w:val="0"/>
        <w:adjustRightInd w:val="0"/>
        <w:ind w:left="436" w:hanging="436"/>
        <w:rPr>
          <w:rFonts w:cs="Arial"/>
          <w:color w:val="002060"/>
        </w:rPr>
      </w:pPr>
      <w:r w:rsidRPr="003B43B7">
        <w:rPr>
          <w:rFonts w:cs="Arial"/>
          <w:color w:val="002060"/>
        </w:rPr>
        <w:t>2.</w:t>
      </w:r>
      <w:r w:rsidRPr="003B43B7">
        <w:rPr>
          <w:rFonts w:cs="Arial"/>
          <w:color w:val="002060"/>
        </w:rPr>
        <w:tab/>
        <w:t>Er worden geen gegevens in de registratie opgenomen voor andere doeleinden, dan genoemd in lid 1 van dit artikel. Het gebruik van de opgenomen gegevens vindt alleen plaats overeenkomstig de bepalingen van dit reglement.</w:t>
      </w:r>
    </w:p>
    <w:p w:rsidR="00374207" w:rsidRPr="003B43B7" w:rsidRDefault="00374207" w:rsidP="00180841">
      <w:pPr>
        <w:widowControl w:val="0"/>
        <w:tabs>
          <w:tab w:val="left" w:pos="436"/>
        </w:tabs>
        <w:autoSpaceDE w:val="0"/>
        <w:autoSpaceDN w:val="0"/>
        <w:adjustRightInd w:val="0"/>
        <w:ind w:left="436" w:hanging="436"/>
        <w:rPr>
          <w:rFonts w:cs="Arial"/>
          <w:color w:val="002060"/>
        </w:rPr>
      </w:pPr>
      <w:r w:rsidRPr="003B43B7">
        <w:rPr>
          <w:rFonts w:cs="Arial"/>
          <w:color w:val="002060"/>
        </w:rPr>
        <w:t>3.</w:t>
      </w:r>
      <w:r w:rsidRPr="003B43B7">
        <w:rPr>
          <w:rFonts w:cs="Arial"/>
          <w:color w:val="002060"/>
        </w:rPr>
        <w:tab/>
        <w:t>Er worden niet meer gegevens in de registratie opgenomen dan voor de doeleinden van het dossier noodzakelijk zijn.</w:t>
      </w:r>
    </w:p>
    <w:p w:rsidR="00374207" w:rsidRPr="003B43B7" w:rsidRDefault="00EA6BD2" w:rsidP="00180841">
      <w:pPr>
        <w:pStyle w:val="Kop2"/>
        <w:rPr>
          <w:color w:val="002060"/>
        </w:rPr>
      </w:pPr>
      <w:bookmarkStart w:id="9" w:name="_Toc493087129"/>
      <w:r w:rsidRPr="003B43B7">
        <w:rPr>
          <w:color w:val="002060"/>
        </w:rPr>
        <w:t xml:space="preserve">2. 2   </w:t>
      </w:r>
      <w:r w:rsidR="00374207" w:rsidRPr="003B43B7">
        <w:rPr>
          <w:color w:val="002060"/>
        </w:rPr>
        <w:t>Samenstelling van dossiers</w:t>
      </w:r>
      <w:bookmarkEnd w:id="9"/>
    </w:p>
    <w:p w:rsidR="00374207" w:rsidRPr="003B43B7" w:rsidRDefault="00374207" w:rsidP="00180841">
      <w:pPr>
        <w:widowControl w:val="0"/>
        <w:tabs>
          <w:tab w:val="left" w:pos="402"/>
        </w:tabs>
        <w:autoSpaceDE w:val="0"/>
        <w:autoSpaceDN w:val="0"/>
        <w:adjustRightInd w:val="0"/>
        <w:ind w:left="402" w:hanging="402"/>
        <w:rPr>
          <w:rFonts w:cs="Arial"/>
          <w:color w:val="002060"/>
        </w:rPr>
      </w:pPr>
      <w:r w:rsidRPr="003B43B7">
        <w:rPr>
          <w:rFonts w:cs="Arial"/>
          <w:color w:val="002060"/>
        </w:rPr>
        <w:t>1.</w:t>
      </w:r>
      <w:r w:rsidRPr="003B43B7">
        <w:rPr>
          <w:rFonts w:cs="Arial"/>
          <w:color w:val="002060"/>
        </w:rPr>
        <w:tab/>
        <w:t>De samenstelling van dossiers dient zodanig te zijn, dat de in 2.1 genoemde doelstellingen optimaal gerealiseerd worden.</w:t>
      </w:r>
    </w:p>
    <w:p w:rsidR="00374207" w:rsidRPr="003B43B7" w:rsidRDefault="00374207" w:rsidP="00180841">
      <w:pPr>
        <w:widowControl w:val="0"/>
        <w:tabs>
          <w:tab w:val="left" w:pos="436"/>
        </w:tabs>
        <w:autoSpaceDE w:val="0"/>
        <w:autoSpaceDN w:val="0"/>
        <w:adjustRightInd w:val="0"/>
        <w:ind w:left="436" w:hanging="436"/>
        <w:rPr>
          <w:rFonts w:cs="Arial"/>
          <w:color w:val="002060"/>
        </w:rPr>
      </w:pPr>
      <w:r w:rsidRPr="003B43B7">
        <w:rPr>
          <w:rFonts w:cs="Arial"/>
          <w:color w:val="002060"/>
        </w:rPr>
        <w:t>2.</w:t>
      </w:r>
      <w:r w:rsidRPr="003B43B7">
        <w:rPr>
          <w:rFonts w:cs="Arial"/>
          <w:color w:val="002060"/>
        </w:rPr>
        <w:tab/>
        <w:t xml:space="preserve">De gegevens die in de dossiers opgenomen kunnen zijn, worden onderscheiden in: </w:t>
      </w:r>
    </w:p>
    <w:p w:rsidR="00374207" w:rsidRPr="003B43B7" w:rsidRDefault="00374207" w:rsidP="00180841">
      <w:pPr>
        <w:widowControl w:val="0"/>
        <w:tabs>
          <w:tab w:val="left" w:pos="436"/>
          <w:tab w:val="left" w:pos="657"/>
        </w:tabs>
        <w:autoSpaceDE w:val="0"/>
        <w:autoSpaceDN w:val="0"/>
        <w:adjustRightInd w:val="0"/>
        <w:ind w:left="657" w:hanging="221"/>
        <w:rPr>
          <w:rFonts w:cs="Arial"/>
          <w:color w:val="002060"/>
        </w:rPr>
      </w:pPr>
      <w:r w:rsidRPr="003B43B7">
        <w:rPr>
          <w:rFonts w:cs="Arial"/>
          <w:color w:val="002060"/>
        </w:rPr>
        <w:t>a.</w:t>
      </w:r>
      <w:r w:rsidRPr="003B43B7">
        <w:rPr>
          <w:rFonts w:cs="Arial"/>
          <w:color w:val="002060"/>
        </w:rPr>
        <w:tab/>
        <w:t>persoonsgegevens;</w:t>
      </w:r>
    </w:p>
    <w:p w:rsidR="00374207" w:rsidRPr="003B43B7" w:rsidRDefault="00374207" w:rsidP="00180841">
      <w:pPr>
        <w:widowControl w:val="0"/>
        <w:tabs>
          <w:tab w:val="left" w:pos="436"/>
          <w:tab w:val="left" w:pos="657"/>
        </w:tabs>
        <w:autoSpaceDE w:val="0"/>
        <w:autoSpaceDN w:val="0"/>
        <w:adjustRightInd w:val="0"/>
        <w:ind w:left="657" w:hanging="221"/>
        <w:rPr>
          <w:rFonts w:cs="Arial"/>
          <w:color w:val="002060"/>
        </w:rPr>
      </w:pPr>
      <w:r w:rsidRPr="003B43B7">
        <w:rPr>
          <w:rFonts w:cs="Arial"/>
          <w:color w:val="002060"/>
        </w:rPr>
        <w:t>b.</w:t>
      </w:r>
      <w:r w:rsidR="004C6137" w:rsidRPr="003B43B7">
        <w:rPr>
          <w:rFonts w:cs="Arial"/>
          <w:color w:val="002060"/>
        </w:rPr>
        <w:t xml:space="preserve"> </w:t>
      </w:r>
      <w:r w:rsidRPr="003B43B7">
        <w:rPr>
          <w:rFonts w:cs="Arial"/>
          <w:color w:val="002060"/>
        </w:rPr>
        <w:t>zorg/hulpverleningsgegevens;</w:t>
      </w:r>
    </w:p>
    <w:p w:rsidR="00374207" w:rsidRPr="003B43B7" w:rsidRDefault="00374207" w:rsidP="00180841">
      <w:pPr>
        <w:widowControl w:val="0"/>
        <w:tabs>
          <w:tab w:val="left" w:pos="436"/>
          <w:tab w:val="left" w:pos="657"/>
        </w:tabs>
        <w:autoSpaceDE w:val="0"/>
        <w:autoSpaceDN w:val="0"/>
        <w:adjustRightInd w:val="0"/>
        <w:ind w:left="657" w:hanging="221"/>
        <w:rPr>
          <w:rFonts w:cs="Arial"/>
          <w:color w:val="002060"/>
        </w:rPr>
      </w:pPr>
      <w:r w:rsidRPr="003B43B7">
        <w:rPr>
          <w:rFonts w:cs="Arial"/>
          <w:color w:val="002060"/>
        </w:rPr>
        <w:t>c.</w:t>
      </w:r>
      <w:r w:rsidRPr="003B43B7">
        <w:rPr>
          <w:rFonts w:cs="Arial"/>
          <w:color w:val="002060"/>
        </w:rPr>
        <w:tab/>
        <w:t>financiële / administratieve gegevens;</w:t>
      </w:r>
    </w:p>
    <w:p w:rsidR="00374207" w:rsidRPr="003B43B7" w:rsidRDefault="00374207" w:rsidP="00180841">
      <w:pPr>
        <w:widowControl w:val="0"/>
        <w:tabs>
          <w:tab w:val="left" w:pos="436"/>
          <w:tab w:val="left" w:pos="657"/>
        </w:tabs>
        <w:autoSpaceDE w:val="0"/>
        <w:autoSpaceDN w:val="0"/>
        <w:adjustRightInd w:val="0"/>
        <w:ind w:left="657" w:hanging="221"/>
        <w:rPr>
          <w:rFonts w:cs="Arial"/>
          <w:color w:val="002060"/>
        </w:rPr>
      </w:pPr>
      <w:r w:rsidRPr="003B43B7">
        <w:rPr>
          <w:rFonts w:cs="Arial"/>
          <w:color w:val="002060"/>
        </w:rPr>
        <w:t>d.</w:t>
      </w:r>
      <w:r w:rsidRPr="003B43B7">
        <w:rPr>
          <w:rFonts w:cs="Arial"/>
          <w:color w:val="002060"/>
        </w:rPr>
        <w:tab/>
        <w:t>basis- / kerngegevens.</w:t>
      </w:r>
    </w:p>
    <w:p w:rsidR="00374207" w:rsidRPr="003B43B7" w:rsidRDefault="00AE7030" w:rsidP="00180841">
      <w:pPr>
        <w:widowControl w:val="0"/>
        <w:tabs>
          <w:tab w:val="left" w:pos="436"/>
        </w:tabs>
        <w:autoSpaceDE w:val="0"/>
        <w:autoSpaceDN w:val="0"/>
        <w:adjustRightInd w:val="0"/>
        <w:ind w:left="436" w:hanging="436"/>
        <w:rPr>
          <w:rFonts w:cs="Arial"/>
          <w:color w:val="002060"/>
        </w:rPr>
      </w:pPr>
      <w:r>
        <w:rPr>
          <w:rFonts w:cs="Arial"/>
          <w:color w:val="002060"/>
        </w:rPr>
        <w:t>3</w:t>
      </w:r>
      <w:r w:rsidR="00374207" w:rsidRPr="003B43B7">
        <w:rPr>
          <w:rFonts w:cs="Arial"/>
          <w:color w:val="002060"/>
        </w:rPr>
        <w:tab/>
        <w:t xml:space="preserve">Persoonlijke werkaantekeningen, die door de hulpverlener slechts ten behoeve van zijn eigen functioneren worden gemaakt en gebruikt en niet aan derden worden overgedragen, maken geen deel uit van het </w:t>
      </w:r>
      <w:r w:rsidR="0067092A" w:rsidRPr="003B43B7">
        <w:rPr>
          <w:rFonts w:cs="Arial"/>
          <w:color w:val="002060"/>
        </w:rPr>
        <w:t>cliënten</w:t>
      </w:r>
      <w:r w:rsidR="00374207" w:rsidRPr="003B43B7">
        <w:rPr>
          <w:rFonts w:cs="Arial"/>
          <w:color w:val="002060"/>
        </w:rPr>
        <w:t xml:space="preserve">dossier. </w:t>
      </w:r>
    </w:p>
    <w:p w:rsidR="00374207" w:rsidRPr="003B43B7" w:rsidRDefault="00AE7030" w:rsidP="00AE7030">
      <w:pPr>
        <w:widowControl w:val="0"/>
        <w:autoSpaceDE w:val="0"/>
        <w:autoSpaceDN w:val="0"/>
        <w:adjustRightInd w:val="0"/>
        <w:rPr>
          <w:rFonts w:cs="Arial"/>
          <w:color w:val="002060"/>
        </w:rPr>
      </w:pPr>
      <w:r>
        <w:rPr>
          <w:rFonts w:cs="Arial"/>
          <w:color w:val="002060"/>
        </w:rPr>
        <w:t>4.</w:t>
      </w:r>
      <w:r>
        <w:rPr>
          <w:rFonts w:cs="Arial"/>
          <w:color w:val="002060"/>
        </w:rPr>
        <w:tab/>
      </w:r>
      <w:r w:rsidR="00374207" w:rsidRPr="003B43B7">
        <w:rPr>
          <w:rFonts w:cs="Arial"/>
          <w:color w:val="002060"/>
        </w:rPr>
        <w:t xml:space="preserve">Beeld- en/of geluidsopnames worden uitsluitend gemaakt ter ondersteuning van de hulpverlening aan de cliënt en maken geen deel uit van het </w:t>
      </w:r>
      <w:r w:rsidR="0067092A" w:rsidRPr="003B43B7">
        <w:rPr>
          <w:rFonts w:cs="Arial"/>
          <w:color w:val="002060"/>
        </w:rPr>
        <w:t>cliënten</w:t>
      </w:r>
      <w:r w:rsidR="00374207" w:rsidRPr="003B43B7">
        <w:rPr>
          <w:rFonts w:cs="Arial"/>
          <w:color w:val="002060"/>
        </w:rPr>
        <w:t>dossier.</w:t>
      </w:r>
      <w:r w:rsidR="0067092A" w:rsidRPr="003B43B7">
        <w:rPr>
          <w:rFonts w:cs="Arial"/>
          <w:color w:val="002060"/>
        </w:rPr>
        <w:t xml:space="preserve"> Conclusies en afspraken, die uit de bespreking van de opnames voortvloeien, worden verwerkt in ver</w:t>
      </w:r>
      <w:r w:rsidR="003B43B7">
        <w:rPr>
          <w:rFonts w:cs="Arial"/>
          <w:color w:val="002060"/>
        </w:rPr>
        <w:t>slaglegging en/of cliënt</w:t>
      </w:r>
      <w:r w:rsidR="0067092A" w:rsidRPr="003B43B7">
        <w:rPr>
          <w:rFonts w:cs="Arial"/>
          <w:color w:val="002060"/>
        </w:rPr>
        <w:t>plannen en maken op deze wijze onderdeel uit van het dossier.</w:t>
      </w:r>
    </w:p>
    <w:p w:rsidR="00374207" w:rsidRPr="003B43B7" w:rsidRDefault="00EA6BD2" w:rsidP="00180841">
      <w:pPr>
        <w:pStyle w:val="Kop2"/>
        <w:rPr>
          <w:color w:val="002060"/>
        </w:rPr>
      </w:pPr>
      <w:bookmarkStart w:id="10" w:name="_Toc493087130"/>
      <w:r w:rsidRPr="003B43B7">
        <w:rPr>
          <w:color w:val="002060"/>
        </w:rPr>
        <w:t xml:space="preserve">2.3   </w:t>
      </w:r>
      <w:r w:rsidR="00374207" w:rsidRPr="003B43B7">
        <w:rPr>
          <w:color w:val="002060"/>
        </w:rPr>
        <w:t>Verzamelen en vastleggen van dossiergegevens</w:t>
      </w:r>
      <w:bookmarkEnd w:id="10"/>
    </w:p>
    <w:p w:rsidR="00374207" w:rsidRPr="003B43B7" w:rsidRDefault="00374207" w:rsidP="00180841">
      <w:pPr>
        <w:pStyle w:val="Lijstalinea"/>
        <w:widowControl w:val="0"/>
        <w:numPr>
          <w:ilvl w:val="0"/>
          <w:numId w:val="15"/>
        </w:numPr>
        <w:autoSpaceDE w:val="0"/>
        <w:autoSpaceDN w:val="0"/>
        <w:adjustRightInd w:val="0"/>
        <w:rPr>
          <w:rFonts w:cs="Arial"/>
          <w:color w:val="002060"/>
        </w:rPr>
      </w:pPr>
      <w:r w:rsidRPr="003B43B7">
        <w:rPr>
          <w:rFonts w:cs="Arial"/>
          <w:color w:val="002060"/>
        </w:rPr>
        <w:t>Het verzamelen en vastleggen van dossiergegevens door medewerkers heeft in beginsel alleen betrekking op persoonsgegevens.</w:t>
      </w:r>
    </w:p>
    <w:p w:rsidR="00374207" w:rsidRPr="003B43B7" w:rsidRDefault="00374207" w:rsidP="00180841">
      <w:pPr>
        <w:pStyle w:val="Lijstalinea"/>
        <w:widowControl w:val="0"/>
        <w:numPr>
          <w:ilvl w:val="0"/>
          <w:numId w:val="15"/>
        </w:numPr>
        <w:autoSpaceDE w:val="0"/>
        <w:autoSpaceDN w:val="0"/>
        <w:adjustRightInd w:val="0"/>
        <w:rPr>
          <w:rFonts w:cs="Arial"/>
          <w:color w:val="002060"/>
        </w:rPr>
      </w:pPr>
      <w:r w:rsidRPr="003B43B7">
        <w:rPr>
          <w:rFonts w:cs="Arial"/>
          <w:color w:val="002060"/>
        </w:rPr>
        <w:t>Alleen hulpverleners zijn gerechtigd om naast persoonsgegeven</w:t>
      </w:r>
      <w:r w:rsidR="009F7A5E" w:rsidRPr="003B43B7">
        <w:rPr>
          <w:rFonts w:cs="Arial"/>
          <w:color w:val="002060"/>
        </w:rPr>
        <w:t xml:space="preserve">s ook hulpverleningsgegevens te </w:t>
      </w:r>
      <w:r w:rsidRPr="003B43B7">
        <w:rPr>
          <w:rFonts w:cs="Arial"/>
          <w:color w:val="002060"/>
        </w:rPr>
        <w:t>verzame</w:t>
      </w:r>
      <w:r w:rsidRPr="003B43B7">
        <w:rPr>
          <w:rFonts w:cs="Arial"/>
          <w:color w:val="002060"/>
        </w:rPr>
        <w:softHyphen/>
        <w:t xml:space="preserve">len en vast te (laten) leggen, voor zover zij direct verantwoordelijk zijn voor de hulpverlening aan de desbetreffende cliënt(en). Secretariële ondersteuning kan, onder verantwoordelijkheid van de betreffende </w:t>
      </w:r>
      <w:r w:rsidR="003B43B7">
        <w:rPr>
          <w:rFonts w:cs="Arial"/>
          <w:color w:val="002060"/>
        </w:rPr>
        <w:t>manager of gedragswetenschapper</w:t>
      </w:r>
      <w:r w:rsidRPr="003B43B7">
        <w:rPr>
          <w:rFonts w:cs="Arial"/>
          <w:color w:val="002060"/>
        </w:rPr>
        <w:t>, geschieden door een daartoe aangewezen medewerker.</w:t>
      </w:r>
    </w:p>
    <w:p w:rsidR="009F7A5E" w:rsidRPr="0041203A" w:rsidRDefault="00374207" w:rsidP="00180841">
      <w:pPr>
        <w:pStyle w:val="Lijstalinea"/>
        <w:widowControl w:val="0"/>
        <w:numPr>
          <w:ilvl w:val="0"/>
          <w:numId w:val="15"/>
        </w:numPr>
        <w:autoSpaceDE w:val="0"/>
        <w:autoSpaceDN w:val="0"/>
        <w:adjustRightInd w:val="0"/>
        <w:rPr>
          <w:rFonts w:cs="Arial"/>
          <w:color w:val="002060"/>
        </w:rPr>
      </w:pPr>
      <w:r w:rsidRPr="003B43B7">
        <w:rPr>
          <w:rFonts w:cs="Arial"/>
          <w:color w:val="002060"/>
        </w:rPr>
        <w:t>Voor het opvragen van informatie over de cliënt bij andere hul</w:t>
      </w:r>
      <w:r w:rsidR="009F7A5E" w:rsidRPr="003B43B7">
        <w:rPr>
          <w:rFonts w:cs="Arial"/>
          <w:color w:val="002060"/>
        </w:rPr>
        <w:t xml:space="preserve">pverleners en organisaties moet </w:t>
      </w:r>
      <w:r w:rsidRPr="003B43B7">
        <w:rPr>
          <w:rFonts w:cs="Arial"/>
          <w:color w:val="002060"/>
        </w:rPr>
        <w:t>toestemming van de cliënt (ouders en jeugdige vanaf 12 jaar) zijn verkregen (zie</w:t>
      </w:r>
      <w:r w:rsidR="00FC30AD" w:rsidRPr="003B43B7">
        <w:rPr>
          <w:rFonts w:cs="Arial"/>
          <w:color w:val="002060"/>
        </w:rPr>
        <w:t xml:space="preserve"> verder bij </w:t>
      </w:r>
      <w:r w:rsidRPr="003B43B7">
        <w:rPr>
          <w:rFonts w:cs="Arial"/>
          <w:color w:val="002060"/>
        </w:rPr>
        <w:t xml:space="preserve">3.1 </w:t>
      </w:r>
      <w:r w:rsidRPr="0041203A">
        <w:rPr>
          <w:rFonts w:cs="Arial"/>
          <w:color w:val="002060"/>
        </w:rPr>
        <w:t>vertegenwoordiging)</w:t>
      </w:r>
    </w:p>
    <w:p w:rsidR="009F7A5E" w:rsidRPr="003B43B7" w:rsidRDefault="009F7A5E" w:rsidP="00180841">
      <w:pPr>
        <w:pStyle w:val="Lijstalinea"/>
        <w:widowControl w:val="0"/>
        <w:numPr>
          <w:ilvl w:val="0"/>
          <w:numId w:val="15"/>
        </w:numPr>
        <w:tabs>
          <w:tab w:val="left" w:pos="402"/>
        </w:tabs>
        <w:autoSpaceDE w:val="0"/>
        <w:autoSpaceDN w:val="0"/>
        <w:adjustRightInd w:val="0"/>
        <w:rPr>
          <w:rFonts w:cs="Arial"/>
          <w:color w:val="002060"/>
        </w:rPr>
      </w:pPr>
      <w:r w:rsidRPr="0041203A">
        <w:rPr>
          <w:rFonts w:cs="Arial"/>
          <w:color w:val="002060"/>
        </w:rPr>
        <w:t>Het opvragen van gegevens over betrokkene (zowel mondeling en/of schriftelijk) mag zonder voorafgaande toestemming bij een andere beroepskracht worden opgevraagd, indien diens medewerking of toestemming nodig is voor de uitvoering van de hulp ten behoeve van de betrokk</w:t>
      </w:r>
      <w:r w:rsidR="0041203A" w:rsidRPr="0041203A">
        <w:rPr>
          <w:rFonts w:cs="Arial"/>
          <w:color w:val="002060"/>
        </w:rPr>
        <w:t>ene (Bureau Jeugdzorg,</w:t>
      </w:r>
      <w:r w:rsidRPr="0041203A">
        <w:rPr>
          <w:rFonts w:cs="Arial"/>
          <w:color w:val="002060"/>
        </w:rPr>
        <w:t xml:space="preserve"> jeugdhulp- instellingen, collega-instellingen vrouwenhulpverlening en verwijzers)  Bij andere personen en instanties mogen alleen gegevens over de betrokkene worden opgevraagd,</w:t>
      </w:r>
      <w:r w:rsidRPr="003B43B7">
        <w:rPr>
          <w:rFonts w:cs="Arial"/>
          <w:color w:val="002060"/>
        </w:rPr>
        <w:t xml:space="preserve"> nadat hiervoor toestemming van de betrokkene is verleend.</w:t>
      </w:r>
      <w:r w:rsidR="003B43B7">
        <w:rPr>
          <w:rFonts w:cs="Arial"/>
          <w:color w:val="002060"/>
        </w:rPr>
        <w:t xml:space="preserve"> De toestemming wordt vastgelegd in het cliëntendossier.</w:t>
      </w:r>
    </w:p>
    <w:p w:rsidR="00374207" w:rsidRPr="003B43B7" w:rsidRDefault="00374207" w:rsidP="00180841">
      <w:pPr>
        <w:pStyle w:val="Lijstalinea"/>
        <w:widowControl w:val="0"/>
        <w:numPr>
          <w:ilvl w:val="0"/>
          <w:numId w:val="15"/>
        </w:numPr>
        <w:tabs>
          <w:tab w:val="left" w:pos="402"/>
        </w:tabs>
        <w:autoSpaceDE w:val="0"/>
        <w:autoSpaceDN w:val="0"/>
        <w:adjustRightInd w:val="0"/>
        <w:rPr>
          <w:rFonts w:cs="Arial"/>
          <w:color w:val="002060"/>
        </w:rPr>
      </w:pPr>
      <w:r w:rsidRPr="003B43B7">
        <w:rPr>
          <w:rFonts w:cs="Arial"/>
          <w:color w:val="002060"/>
        </w:rPr>
        <w:t xml:space="preserve">Persoonsgegevens, voor zover niet zijnde zorggegevens, mogen slechts worden verwerkt indien </w:t>
      </w:r>
      <w:r w:rsidRPr="003B43B7">
        <w:rPr>
          <w:rFonts w:cs="Arial"/>
          <w:color w:val="002060"/>
        </w:rPr>
        <w:lastRenderedPageBreak/>
        <w:t>aan de onderstaande voorwaarden is voldaan:</w:t>
      </w:r>
    </w:p>
    <w:p w:rsidR="00374207" w:rsidRPr="003B43B7" w:rsidRDefault="00374207" w:rsidP="00180841">
      <w:pPr>
        <w:widowControl w:val="0"/>
        <w:numPr>
          <w:ilvl w:val="0"/>
          <w:numId w:val="6"/>
        </w:numPr>
        <w:autoSpaceDE w:val="0"/>
        <w:autoSpaceDN w:val="0"/>
        <w:adjustRightInd w:val="0"/>
        <w:rPr>
          <w:rFonts w:cs="Arial"/>
          <w:color w:val="002060"/>
        </w:rPr>
      </w:pPr>
      <w:r w:rsidRPr="003B43B7">
        <w:rPr>
          <w:rFonts w:cs="Arial"/>
          <w:color w:val="002060"/>
        </w:rPr>
        <w:t>de betrokkene voor de verwerking zijn ondubbelzinnige toestemming heeft verleend. De verantwoordelijke draagt zorg voor voldoende informatie omtrent de aard van de verwerking aan de betrokkene</w:t>
      </w:r>
    </w:p>
    <w:p w:rsidR="00374207" w:rsidRPr="003B43B7" w:rsidRDefault="00374207" w:rsidP="00180841">
      <w:pPr>
        <w:widowControl w:val="0"/>
        <w:numPr>
          <w:ilvl w:val="0"/>
          <w:numId w:val="6"/>
        </w:numPr>
        <w:autoSpaceDE w:val="0"/>
        <w:autoSpaceDN w:val="0"/>
        <w:adjustRightInd w:val="0"/>
        <w:rPr>
          <w:rFonts w:cs="Arial"/>
          <w:color w:val="002060"/>
        </w:rPr>
      </w:pPr>
      <w:r w:rsidRPr="003B43B7">
        <w:rPr>
          <w:rFonts w:cs="Arial"/>
          <w:color w:val="002060"/>
        </w:rPr>
        <w:t xml:space="preserve">dit noodzakelijk is voor de uitvoering van een overeenkomst waarbij betrokkene partij is of </w:t>
      </w:r>
    </w:p>
    <w:p w:rsidR="00374207" w:rsidRPr="003B43B7" w:rsidRDefault="00374207" w:rsidP="00180841">
      <w:pPr>
        <w:widowControl w:val="0"/>
        <w:autoSpaceDE w:val="0"/>
        <w:autoSpaceDN w:val="0"/>
        <w:adjustRightInd w:val="0"/>
        <w:ind w:left="720"/>
        <w:rPr>
          <w:rFonts w:cs="Arial"/>
          <w:color w:val="002060"/>
        </w:rPr>
      </w:pPr>
      <w:r w:rsidRPr="003B43B7">
        <w:rPr>
          <w:rFonts w:cs="Arial"/>
          <w:color w:val="002060"/>
        </w:rPr>
        <w:t>voor handelingen die op verzoek van de betrokkene worden verricht</w:t>
      </w:r>
    </w:p>
    <w:p w:rsidR="00374207" w:rsidRPr="003B43B7" w:rsidRDefault="00374207" w:rsidP="00180841">
      <w:pPr>
        <w:widowControl w:val="0"/>
        <w:numPr>
          <w:ilvl w:val="0"/>
          <w:numId w:val="6"/>
        </w:numPr>
        <w:autoSpaceDE w:val="0"/>
        <w:autoSpaceDN w:val="0"/>
        <w:adjustRightInd w:val="0"/>
        <w:rPr>
          <w:rFonts w:cs="Arial"/>
          <w:color w:val="002060"/>
        </w:rPr>
      </w:pPr>
      <w:r w:rsidRPr="003B43B7">
        <w:rPr>
          <w:rFonts w:cs="Arial"/>
          <w:color w:val="002060"/>
        </w:rPr>
        <w:t>dit noodzakelijk is om een wettelijke verplichting na te komen</w:t>
      </w:r>
    </w:p>
    <w:p w:rsidR="00374207" w:rsidRPr="003B43B7" w:rsidRDefault="00374207" w:rsidP="00180841">
      <w:pPr>
        <w:widowControl w:val="0"/>
        <w:numPr>
          <w:ilvl w:val="0"/>
          <w:numId w:val="6"/>
        </w:numPr>
        <w:autoSpaceDE w:val="0"/>
        <w:autoSpaceDN w:val="0"/>
        <w:adjustRightInd w:val="0"/>
        <w:rPr>
          <w:rFonts w:cs="Arial"/>
          <w:color w:val="002060"/>
        </w:rPr>
      </w:pPr>
      <w:r w:rsidRPr="003B43B7">
        <w:rPr>
          <w:rFonts w:cs="Arial"/>
          <w:color w:val="002060"/>
        </w:rPr>
        <w:t>dit noodzakelijk is ter bestrijding van ernstig gevaar voor de gezondheid van betrokkene</w:t>
      </w:r>
    </w:p>
    <w:p w:rsidR="00374207" w:rsidRPr="003B43B7" w:rsidRDefault="00374207" w:rsidP="00180841">
      <w:pPr>
        <w:widowControl w:val="0"/>
        <w:numPr>
          <w:ilvl w:val="0"/>
          <w:numId w:val="6"/>
        </w:numPr>
        <w:autoSpaceDE w:val="0"/>
        <w:autoSpaceDN w:val="0"/>
        <w:adjustRightInd w:val="0"/>
        <w:rPr>
          <w:rFonts w:cs="Arial"/>
          <w:color w:val="002060"/>
        </w:rPr>
      </w:pPr>
      <w:r w:rsidRPr="003B43B7">
        <w:rPr>
          <w:rFonts w:cs="Arial"/>
          <w:color w:val="002060"/>
        </w:rPr>
        <w:t>dit noodzakelijk is in verband met een publiekrechtelijke taak, zoals de Wet op de Jeugdzorg of de Wet BOPZ.</w:t>
      </w:r>
    </w:p>
    <w:p w:rsidR="00374207" w:rsidRPr="003B43B7" w:rsidRDefault="00374207" w:rsidP="00180841">
      <w:pPr>
        <w:pStyle w:val="Lijstalinea"/>
        <w:widowControl w:val="0"/>
        <w:numPr>
          <w:ilvl w:val="0"/>
          <w:numId w:val="15"/>
        </w:numPr>
        <w:autoSpaceDE w:val="0"/>
        <w:autoSpaceDN w:val="0"/>
        <w:adjustRightInd w:val="0"/>
        <w:rPr>
          <w:rFonts w:cs="Arial"/>
          <w:color w:val="002060"/>
        </w:rPr>
      </w:pPr>
      <w:r w:rsidRPr="003B43B7">
        <w:rPr>
          <w:rFonts w:cs="Arial"/>
          <w:color w:val="002060"/>
        </w:rPr>
        <w:t>De verwerking van persoonsgegevens betreffende iemands godsdienst of levensovertuiging, ras, politieke gezindheid, seksuele leven, alsmede persoonsgegevens betreffende het lidmaatschap van een vakvereniging is verboden, behoudens een aantal redenen. Hieronder worden</w:t>
      </w:r>
      <w:r w:rsidR="00F23BED">
        <w:rPr>
          <w:rFonts w:cs="Arial"/>
          <w:color w:val="002060"/>
        </w:rPr>
        <w:t xml:space="preserve"> vier</w:t>
      </w:r>
      <w:r w:rsidRPr="003B43B7">
        <w:rPr>
          <w:rFonts w:cs="Arial"/>
          <w:color w:val="002060"/>
        </w:rPr>
        <w:t xml:space="preserve"> voorbeelden  weergegeven van uitzonderingsgronden die binnen </w:t>
      </w:r>
      <w:r w:rsidR="00FC4379">
        <w:rPr>
          <w:rFonts w:cs="Arial"/>
          <w:color w:val="002060"/>
        </w:rPr>
        <w:t>Sterk Huis</w:t>
      </w:r>
      <w:r w:rsidRPr="003B43B7">
        <w:rPr>
          <w:rFonts w:cs="Arial"/>
          <w:color w:val="002060"/>
        </w:rPr>
        <w:t xml:space="preserve">  mogelijk zijn om deze persoonsgegevens wel te inventariseren:</w:t>
      </w:r>
    </w:p>
    <w:p w:rsidR="0071089D" w:rsidRPr="003B43B7" w:rsidRDefault="0071089D" w:rsidP="00180841">
      <w:pPr>
        <w:widowControl w:val="0"/>
        <w:numPr>
          <w:ilvl w:val="0"/>
          <w:numId w:val="11"/>
        </w:numPr>
        <w:tabs>
          <w:tab w:val="left" w:pos="402"/>
        </w:tabs>
        <w:autoSpaceDE w:val="0"/>
        <w:autoSpaceDN w:val="0"/>
        <w:adjustRightInd w:val="0"/>
        <w:rPr>
          <w:rFonts w:cs="Arial"/>
          <w:color w:val="002060"/>
        </w:rPr>
      </w:pPr>
      <w:r w:rsidRPr="003B43B7">
        <w:rPr>
          <w:rFonts w:cs="Arial"/>
          <w:color w:val="002060"/>
        </w:rPr>
        <w:t>wanneer dit gebeurt met uitdrukkelijke toestemming van de betrokkene;</w:t>
      </w:r>
    </w:p>
    <w:p w:rsidR="0071089D" w:rsidRPr="003B43B7" w:rsidRDefault="0071089D" w:rsidP="00180841">
      <w:pPr>
        <w:widowControl w:val="0"/>
        <w:numPr>
          <w:ilvl w:val="0"/>
          <w:numId w:val="11"/>
        </w:numPr>
        <w:tabs>
          <w:tab w:val="left" w:pos="402"/>
        </w:tabs>
        <w:autoSpaceDE w:val="0"/>
        <w:autoSpaceDN w:val="0"/>
        <w:adjustRightInd w:val="0"/>
        <w:rPr>
          <w:rFonts w:cs="Arial"/>
          <w:color w:val="002060"/>
        </w:rPr>
      </w:pPr>
      <w:r w:rsidRPr="003B43B7">
        <w:rPr>
          <w:rFonts w:cs="Arial"/>
          <w:color w:val="002060"/>
        </w:rPr>
        <w:t>wanneer de gegevens duidelijk door de betrokkene openbaar zijn gemaakt.</w:t>
      </w:r>
    </w:p>
    <w:p w:rsidR="0071089D" w:rsidRPr="003B43B7" w:rsidRDefault="0071089D" w:rsidP="00180841">
      <w:pPr>
        <w:widowControl w:val="0"/>
        <w:numPr>
          <w:ilvl w:val="0"/>
          <w:numId w:val="11"/>
        </w:numPr>
        <w:tabs>
          <w:tab w:val="left" w:pos="402"/>
        </w:tabs>
        <w:autoSpaceDE w:val="0"/>
        <w:autoSpaceDN w:val="0"/>
        <w:adjustRightInd w:val="0"/>
        <w:rPr>
          <w:rFonts w:cs="Arial"/>
          <w:color w:val="002060"/>
        </w:rPr>
      </w:pPr>
      <w:r w:rsidRPr="003B43B7">
        <w:rPr>
          <w:rFonts w:cs="Arial"/>
          <w:color w:val="002060"/>
        </w:rPr>
        <w:t>wanneer dit noodzakelijk is voor de geestelijke verzorging van de betrokkene</w:t>
      </w:r>
    </w:p>
    <w:p w:rsidR="0071089D" w:rsidRPr="003B43B7" w:rsidRDefault="0071089D" w:rsidP="00180841">
      <w:pPr>
        <w:widowControl w:val="0"/>
        <w:numPr>
          <w:ilvl w:val="0"/>
          <w:numId w:val="11"/>
        </w:numPr>
        <w:tabs>
          <w:tab w:val="left" w:pos="402"/>
        </w:tabs>
        <w:autoSpaceDE w:val="0"/>
        <w:autoSpaceDN w:val="0"/>
        <w:adjustRightInd w:val="0"/>
        <w:rPr>
          <w:rFonts w:cs="Arial"/>
          <w:color w:val="002060"/>
        </w:rPr>
      </w:pPr>
      <w:r w:rsidRPr="003B43B7">
        <w:rPr>
          <w:rFonts w:cs="Arial"/>
          <w:color w:val="002060"/>
        </w:rPr>
        <w:t>wanneer het doel is personen van een bepaalde etnische of culturele minderheidsgroep een bevoorrechte positie toe te kennen teneinde feitelijke ongelijkheid op te heffen of te verminderen.</w:t>
      </w:r>
    </w:p>
    <w:p w:rsidR="00374207" w:rsidRPr="003B43B7" w:rsidRDefault="00374207" w:rsidP="00180841">
      <w:pPr>
        <w:widowControl w:val="0"/>
        <w:tabs>
          <w:tab w:val="left" w:pos="385"/>
          <w:tab w:val="left" w:pos="600"/>
        </w:tabs>
        <w:autoSpaceDE w:val="0"/>
        <w:autoSpaceDN w:val="0"/>
        <w:adjustRightInd w:val="0"/>
        <w:ind w:left="578" w:hanging="176"/>
        <w:rPr>
          <w:rFonts w:cs="Arial"/>
          <w:color w:val="002060"/>
        </w:rPr>
      </w:pPr>
      <w:r w:rsidRPr="003B43B7">
        <w:rPr>
          <w:rFonts w:cs="Arial"/>
          <w:color w:val="002060"/>
        </w:rPr>
        <w:t>Zie voor meer uitzonderingen de Wet Bescherming Persoonsgegevens</w:t>
      </w:r>
    </w:p>
    <w:p w:rsidR="007E3A81" w:rsidRPr="003B43B7" w:rsidRDefault="00EA6BD2" w:rsidP="00180841">
      <w:pPr>
        <w:pStyle w:val="Kop2"/>
        <w:numPr>
          <w:ilvl w:val="1"/>
          <w:numId w:val="18"/>
        </w:numPr>
        <w:rPr>
          <w:color w:val="002060"/>
        </w:rPr>
      </w:pPr>
      <w:r w:rsidRPr="003B43B7">
        <w:rPr>
          <w:color w:val="002060"/>
        </w:rPr>
        <w:t xml:space="preserve">  </w:t>
      </w:r>
      <w:bookmarkStart w:id="11" w:name="_Toc493087131"/>
      <w:r w:rsidR="007E3A81" w:rsidRPr="003B43B7">
        <w:rPr>
          <w:color w:val="002060"/>
        </w:rPr>
        <w:t>Beeld en geluidsopnames</w:t>
      </w:r>
      <w:bookmarkEnd w:id="11"/>
    </w:p>
    <w:p w:rsidR="007E3A81" w:rsidRPr="003B43B7" w:rsidRDefault="007E3A81" w:rsidP="00180841">
      <w:pPr>
        <w:rPr>
          <w:color w:val="002060"/>
        </w:rPr>
      </w:pPr>
      <w:r w:rsidRPr="003B43B7">
        <w:rPr>
          <w:color w:val="002060"/>
        </w:rPr>
        <w:t xml:space="preserve">De opnamen kunnen onderscheiden worden in opnames t.b.v. de </w:t>
      </w:r>
      <w:r w:rsidR="003B43B7">
        <w:rPr>
          <w:color w:val="002060"/>
        </w:rPr>
        <w:t>behandeling</w:t>
      </w:r>
      <w:r w:rsidRPr="003B43B7">
        <w:rPr>
          <w:color w:val="002060"/>
        </w:rPr>
        <w:t>, t.b.v. werkbegeleiding of t.b.v. informatie aan derden.</w:t>
      </w:r>
    </w:p>
    <w:p w:rsidR="007E3A81" w:rsidRPr="003B43B7" w:rsidRDefault="007E3A81" w:rsidP="002402D8">
      <w:pPr>
        <w:rPr>
          <w:color w:val="002060"/>
        </w:rPr>
      </w:pPr>
      <w:r w:rsidRPr="003B43B7">
        <w:rPr>
          <w:color w:val="002060"/>
        </w:rPr>
        <w:t xml:space="preserve">1. Iedere cliënt en zijn of haar wettelijke vertegenwoordigers dient/dienen vooraf te worden ingelicht over: </w:t>
      </w:r>
      <w:r w:rsidR="002402D8">
        <w:rPr>
          <w:color w:val="002060"/>
        </w:rPr>
        <w:tab/>
      </w:r>
      <w:r w:rsidRPr="003B43B7">
        <w:rPr>
          <w:color w:val="002060"/>
        </w:rPr>
        <w:t xml:space="preserve">a. het doel van het voorgestelde gebruik; </w:t>
      </w:r>
    </w:p>
    <w:p w:rsidR="007E3A81" w:rsidRPr="003B43B7" w:rsidRDefault="007E3A81" w:rsidP="00CB0EC8">
      <w:pPr>
        <w:ind w:left="708"/>
        <w:rPr>
          <w:color w:val="002060"/>
        </w:rPr>
      </w:pPr>
      <w:r w:rsidRPr="003B43B7">
        <w:rPr>
          <w:color w:val="002060"/>
        </w:rPr>
        <w:t xml:space="preserve">b. de aard van het gebruik van de voorgestelde visuele opnames (directe toepassing in de behandeling, werkbegeleiding, derden). </w:t>
      </w:r>
    </w:p>
    <w:p w:rsidR="007E3A81" w:rsidRPr="003B43B7" w:rsidRDefault="007E3A81" w:rsidP="00180841">
      <w:pPr>
        <w:rPr>
          <w:color w:val="002060"/>
        </w:rPr>
      </w:pPr>
      <w:r w:rsidRPr="003B43B7">
        <w:rPr>
          <w:color w:val="002060"/>
        </w:rPr>
        <w:t xml:space="preserve">2. De informatie wordt gegeven door degene die rechtstreeks verantwoordelijk is voor de te vervaardigen opnames. </w:t>
      </w:r>
    </w:p>
    <w:p w:rsidR="007E3A81" w:rsidRPr="003B43B7" w:rsidRDefault="007E3A81" w:rsidP="00180841">
      <w:pPr>
        <w:rPr>
          <w:color w:val="002060"/>
        </w:rPr>
      </w:pPr>
      <w:r w:rsidRPr="003B43B7">
        <w:rPr>
          <w:color w:val="002060"/>
        </w:rPr>
        <w:t xml:space="preserve">3. Opnames worden gewist bij het beëindigen van de behandeling. </w:t>
      </w:r>
    </w:p>
    <w:p w:rsidR="007E3A81" w:rsidRPr="003B43B7" w:rsidRDefault="007E3A81" w:rsidP="00180841">
      <w:pPr>
        <w:rPr>
          <w:color w:val="002060"/>
        </w:rPr>
      </w:pPr>
      <w:r w:rsidRPr="003B43B7">
        <w:rPr>
          <w:color w:val="002060"/>
        </w:rPr>
        <w:t xml:space="preserve">4. De cliënt of de wettelijke vertegenwoordigers kunnen de voor de vervaardiging of de bewaring van opnames verleende toestemming te allen tijde intrekken zonder hierbij tot opgave van redenen verplicht te zijn. Het intrekken kan zowel schriftelijk als mondeling geschieden. </w:t>
      </w:r>
    </w:p>
    <w:p w:rsidR="00374207" w:rsidRPr="003B43B7" w:rsidRDefault="007E3A81" w:rsidP="00180841">
      <w:pPr>
        <w:pStyle w:val="Kop2"/>
        <w:rPr>
          <w:color w:val="002060"/>
        </w:rPr>
      </w:pPr>
      <w:bookmarkStart w:id="12" w:name="_Toc493087132"/>
      <w:r w:rsidRPr="003B43B7">
        <w:rPr>
          <w:color w:val="002060"/>
        </w:rPr>
        <w:t>2.5</w:t>
      </w:r>
      <w:r w:rsidR="00374207" w:rsidRPr="003B43B7">
        <w:rPr>
          <w:color w:val="002060"/>
        </w:rPr>
        <w:t xml:space="preserve">  Toegang tot de gegevens uit het dossier</w:t>
      </w:r>
      <w:bookmarkEnd w:id="12"/>
    </w:p>
    <w:p w:rsidR="00374207" w:rsidRPr="003B43B7" w:rsidRDefault="007029FA" w:rsidP="00180841">
      <w:pPr>
        <w:widowControl w:val="0"/>
        <w:numPr>
          <w:ilvl w:val="0"/>
          <w:numId w:val="7"/>
        </w:numPr>
        <w:tabs>
          <w:tab w:val="left" w:pos="385"/>
        </w:tabs>
        <w:autoSpaceDE w:val="0"/>
        <w:autoSpaceDN w:val="0"/>
        <w:adjustRightInd w:val="0"/>
        <w:rPr>
          <w:rFonts w:cs="Arial"/>
          <w:color w:val="002060"/>
        </w:rPr>
      </w:pPr>
      <w:r w:rsidRPr="003B43B7">
        <w:rPr>
          <w:rFonts w:cs="Arial"/>
          <w:color w:val="002060"/>
        </w:rPr>
        <w:t>D</w:t>
      </w:r>
      <w:r w:rsidR="00374207" w:rsidRPr="003B43B7">
        <w:rPr>
          <w:rFonts w:cs="Arial"/>
          <w:color w:val="002060"/>
        </w:rPr>
        <w:t>e beroepsbeoefenaar die deze gegevens heeft verzameld of diens waarnemer</w:t>
      </w:r>
      <w:r w:rsidRPr="003B43B7">
        <w:rPr>
          <w:rFonts w:cs="Arial"/>
          <w:color w:val="002060"/>
        </w:rPr>
        <w:t>.</w:t>
      </w:r>
    </w:p>
    <w:p w:rsidR="00374207" w:rsidRPr="003B43B7" w:rsidRDefault="007029FA" w:rsidP="00180841">
      <w:pPr>
        <w:widowControl w:val="0"/>
        <w:numPr>
          <w:ilvl w:val="0"/>
          <w:numId w:val="7"/>
        </w:numPr>
        <w:tabs>
          <w:tab w:val="left" w:pos="385"/>
        </w:tabs>
        <w:autoSpaceDE w:val="0"/>
        <w:autoSpaceDN w:val="0"/>
        <w:adjustRightInd w:val="0"/>
        <w:rPr>
          <w:rFonts w:cs="Arial"/>
          <w:color w:val="002060"/>
        </w:rPr>
      </w:pPr>
      <w:r w:rsidRPr="003B43B7">
        <w:rPr>
          <w:rFonts w:cs="Arial"/>
          <w:color w:val="002060"/>
        </w:rPr>
        <w:t xml:space="preserve">De </w:t>
      </w:r>
      <w:r w:rsidR="00374207" w:rsidRPr="003B43B7">
        <w:rPr>
          <w:rFonts w:cs="Arial"/>
          <w:color w:val="002060"/>
        </w:rPr>
        <w:t>beroepsbeoefenaars die voor een goede uitvoer van de hulpverlening gebruik maken van gegevens die door andere beroepsbeoefenaars zijn verzameld</w:t>
      </w:r>
    </w:p>
    <w:p w:rsidR="00374207" w:rsidRPr="003B43B7" w:rsidRDefault="007029FA" w:rsidP="00180841">
      <w:pPr>
        <w:widowControl w:val="0"/>
        <w:numPr>
          <w:ilvl w:val="0"/>
          <w:numId w:val="7"/>
        </w:numPr>
        <w:tabs>
          <w:tab w:val="left" w:pos="385"/>
        </w:tabs>
        <w:autoSpaceDE w:val="0"/>
        <w:autoSpaceDN w:val="0"/>
        <w:adjustRightInd w:val="0"/>
        <w:rPr>
          <w:rFonts w:cs="Arial"/>
          <w:color w:val="002060"/>
        </w:rPr>
      </w:pPr>
      <w:r w:rsidRPr="003B43B7">
        <w:rPr>
          <w:rFonts w:cs="Arial"/>
          <w:color w:val="002060"/>
        </w:rPr>
        <w:t>D</w:t>
      </w:r>
      <w:r w:rsidR="00374207" w:rsidRPr="003B43B7">
        <w:rPr>
          <w:rFonts w:cs="Arial"/>
          <w:color w:val="002060"/>
        </w:rPr>
        <w:t>e verantwoordelijke, beheerders en bewerkers van persoonsgegevens voor zover dat met het oog op een goede hulpverlening of verzorging dan wel beheer noodzakelijk is</w:t>
      </w:r>
    </w:p>
    <w:p w:rsidR="00374207" w:rsidRPr="003B43B7" w:rsidRDefault="00374207" w:rsidP="00180841">
      <w:pPr>
        <w:widowControl w:val="0"/>
        <w:numPr>
          <w:ilvl w:val="0"/>
          <w:numId w:val="7"/>
        </w:numPr>
        <w:tabs>
          <w:tab w:val="left" w:pos="385"/>
        </w:tabs>
        <w:autoSpaceDE w:val="0"/>
        <w:autoSpaceDN w:val="0"/>
        <w:adjustRightInd w:val="0"/>
        <w:rPr>
          <w:rFonts w:cs="Arial"/>
          <w:color w:val="002060"/>
        </w:rPr>
      </w:pPr>
      <w:r w:rsidRPr="003B43B7">
        <w:rPr>
          <w:rFonts w:cs="Arial"/>
          <w:color w:val="002060"/>
        </w:rPr>
        <w:t>derden, voor zover dit noodzakelijk is voor de uitvoering van een wettelijk voorschrift, waarbij de toegang is beperkt tot die gegevens waarover, bij de uitvoering van betreffend voorschrift noodzakelijkerwijs beschikt kan worden, zoals bijvoorbeeld aan de orde kan zijn bij de werkzaamheden van de klachtencommissie, de inspectie, de accountant en de ziektekostenverzekeraar, de Raad voor de Kinderbescherming en de Kinderrechter.</w:t>
      </w:r>
    </w:p>
    <w:p w:rsidR="00374207" w:rsidRPr="003B43B7" w:rsidRDefault="00374207" w:rsidP="00180841">
      <w:pPr>
        <w:widowControl w:val="0"/>
        <w:numPr>
          <w:ilvl w:val="0"/>
          <w:numId w:val="7"/>
        </w:numPr>
        <w:tabs>
          <w:tab w:val="left" w:pos="385"/>
        </w:tabs>
        <w:autoSpaceDE w:val="0"/>
        <w:autoSpaceDN w:val="0"/>
        <w:adjustRightInd w:val="0"/>
        <w:rPr>
          <w:rFonts w:cs="Arial"/>
          <w:color w:val="002060"/>
        </w:rPr>
      </w:pPr>
      <w:r w:rsidRPr="003B43B7">
        <w:rPr>
          <w:rFonts w:cs="Arial"/>
          <w:color w:val="002060"/>
        </w:rPr>
        <w:t>Stagiaires en vrijwilligers hebben alleen toegang tot de gegevens onder verantwoordelijkheid van hun begeleider.</w:t>
      </w:r>
    </w:p>
    <w:p w:rsidR="008D1111" w:rsidRPr="003B43B7" w:rsidRDefault="00374207" w:rsidP="00180841">
      <w:pPr>
        <w:widowControl w:val="0"/>
        <w:numPr>
          <w:ilvl w:val="0"/>
          <w:numId w:val="7"/>
        </w:numPr>
        <w:tabs>
          <w:tab w:val="left" w:pos="385"/>
        </w:tabs>
        <w:autoSpaceDE w:val="0"/>
        <w:autoSpaceDN w:val="0"/>
        <w:adjustRightInd w:val="0"/>
        <w:ind w:left="385" w:hanging="385"/>
        <w:rPr>
          <w:rFonts w:cs="Arial"/>
          <w:color w:val="002060"/>
        </w:rPr>
      </w:pPr>
      <w:r w:rsidRPr="003B43B7">
        <w:rPr>
          <w:rFonts w:cs="Arial"/>
          <w:color w:val="002060"/>
        </w:rPr>
        <w:t xml:space="preserve">Persoonlijke werkaantekeningen zijn alleen toegankelijk voor de beroepsbeoefenaar die deze </w:t>
      </w:r>
      <w:r w:rsidRPr="003B43B7">
        <w:rPr>
          <w:rFonts w:cs="Arial"/>
          <w:color w:val="002060"/>
        </w:rPr>
        <w:lastRenderedPageBreak/>
        <w:t xml:space="preserve">heeft opgesteld. </w:t>
      </w:r>
    </w:p>
    <w:p w:rsidR="00374207" w:rsidRPr="003B43B7" w:rsidRDefault="00374207" w:rsidP="00180841">
      <w:pPr>
        <w:widowControl w:val="0"/>
        <w:numPr>
          <w:ilvl w:val="0"/>
          <w:numId w:val="7"/>
        </w:numPr>
        <w:tabs>
          <w:tab w:val="left" w:pos="385"/>
        </w:tabs>
        <w:autoSpaceDE w:val="0"/>
        <w:autoSpaceDN w:val="0"/>
        <w:adjustRightInd w:val="0"/>
        <w:ind w:left="385" w:hanging="385"/>
        <w:rPr>
          <w:rFonts w:cs="Arial"/>
          <w:color w:val="002060"/>
        </w:rPr>
      </w:pPr>
      <w:r w:rsidRPr="003B43B7">
        <w:rPr>
          <w:rFonts w:cs="Arial"/>
          <w:color w:val="002060"/>
        </w:rPr>
        <w:t>Onderzoekers hebben toegang tot geanonimiseerde dossiers. Dit wordt meegedeeld bij opname.</w:t>
      </w:r>
      <w:r w:rsidR="0071089D" w:rsidRPr="003B43B7">
        <w:rPr>
          <w:rFonts w:cs="Arial"/>
          <w:color w:val="002060"/>
        </w:rPr>
        <w:t xml:space="preserve"> </w:t>
      </w:r>
    </w:p>
    <w:p w:rsidR="000E4FC3" w:rsidRPr="003B43B7" w:rsidRDefault="003B43B7" w:rsidP="000E4FC3">
      <w:pPr>
        <w:numPr>
          <w:ilvl w:val="0"/>
          <w:numId w:val="7"/>
        </w:numPr>
        <w:spacing w:line="260" w:lineRule="exact"/>
        <w:rPr>
          <w:rFonts w:eastAsia="Times New Roman" w:cs="Arial"/>
          <w:color w:val="002060"/>
        </w:rPr>
      </w:pPr>
      <w:r>
        <w:rPr>
          <w:rFonts w:eastAsia="Times New Roman" w:cs="Arial"/>
          <w:color w:val="002060"/>
        </w:rPr>
        <w:t>D</w:t>
      </w:r>
      <w:r w:rsidR="000E4FC3" w:rsidRPr="003B43B7">
        <w:rPr>
          <w:rFonts w:eastAsia="Times New Roman" w:cs="Arial"/>
          <w:color w:val="002060"/>
        </w:rPr>
        <w:t>e met toezicht belaste ambtenaren in het geval van een calamiteit voor zover dit noodzakelijk is voor het onderzoek (artikel 4.1.8 uit de Jeugdwet).</w:t>
      </w:r>
    </w:p>
    <w:p w:rsidR="000E4FC3" w:rsidRPr="003B43B7" w:rsidRDefault="000E4FC3" w:rsidP="000E4FC3">
      <w:pPr>
        <w:numPr>
          <w:ilvl w:val="0"/>
          <w:numId w:val="7"/>
        </w:numPr>
        <w:spacing w:line="260" w:lineRule="exact"/>
        <w:rPr>
          <w:rFonts w:eastAsia="Times New Roman" w:cs="Arial"/>
          <w:b/>
          <w:color w:val="002060"/>
        </w:rPr>
      </w:pPr>
      <w:r w:rsidRPr="003B43B7">
        <w:rPr>
          <w:rFonts w:eastAsia="Times New Roman" w:cs="Arial"/>
          <w:color w:val="002060"/>
        </w:rPr>
        <w:t>De pleegouders voor zover dit noodzakelijk is voor de verzorging en opvoeding van het pleegkind (artikel 5.4 uit de Jeugdwet). Biologisch ouders en pleegkinderen &gt;12 jaar worden hier over geïnformeerd via een brochure.</w:t>
      </w:r>
      <w:r w:rsidR="00CB0EC8" w:rsidRPr="003B43B7">
        <w:rPr>
          <w:rFonts w:eastAsia="Times New Roman" w:cs="Arial"/>
          <w:color w:val="002060"/>
        </w:rPr>
        <w:t xml:space="preserve"> </w:t>
      </w:r>
    </w:p>
    <w:p w:rsidR="000E4FC3" w:rsidRPr="003B43B7" w:rsidRDefault="000E4FC3" w:rsidP="000E4FC3">
      <w:pPr>
        <w:widowControl w:val="0"/>
        <w:numPr>
          <w:ilvl w:val="0"/>
          <w:numId w:val="7"/>
        </w:numPr>
        <w:tabs>
          <w:tab w:val="left" w:pos="385"/>
        </w:tabs>
        <w:autoSpaceDE w:val="0"/>
        <w:autoSpaceDN w:val="0"/>
        <w:adjustRightInd w:val="0"/>
        <w:rPr>
          <w:rFonts w:cs="Arial"/>
          <w:color w:val="002060"/>
        </w:rPr>
      </w:pPr>
      <w:r w:rsidRPr="003B43B7">
        <w:rPr>
          <w:rFonts w:eastAsia="Times New Roman" w:cs="Arial"/>
          <w:color w:val="002060"/>
        </w:rPr>
        <w:t>De leden van de klachtencommissie</w:t>
      </w:r>
      <w:r w:rsidR="00CB0EC8" w:rsidRPr="003B43B7">
        <w:rPr>
          <w:rFonts w:eastAsia="Times New Roman" w:cs="Arial"/>
          <w:color w:val="002060"/>
        </w:rPr>
        <w:t xml:space="preserve"> en de commissie</w:t>
      </w:r>
      <w:r w:rsidRPr="003B43B7">
        <w:rPr>
          <w:rFonts w:eastAsia="Times New Roman" w:cs="Arial"/>
          <w:color w:val="002060"/>
        </w:rPr>
        <w:t xml:space="preserve"> ikv seksueel misbruik</w:t>
      </w:r>
      <w:r w:rsidR="00CB0EC8" w:rsidRPr="003B43B7">
        <w:rPr>
          <w:rFonts w:eastAsia="Times New Roman" w:cs="Arial"/>
          <w:color w:val="002060"/>
        </w:rPr>
        <w:t xml:space="preserve"> </w:t>
      </w:r>
      <w:r w:rsidRPr="003B43B7">
        <w:rPr>
          <w:rFonts w:eastAsia="Times New Roman" w:cs="Arial"/>
          <w:color w:val="002060"/>
        </w:rPr>
        <w:t>voor zover dit noodzakelijk is voor het onderzoek</w:t>
      </w:r>
    </w:p>
    <w:p w:rsidR="00374207" w:rsidRPr="003B43B7" w:rsidRDefault="00374207" w:rsidP="00180841">
      <w:pPr>
        <w:widowControl w:val="0"/>
        <w:numPr>
          <w:ilvl w:val="0"/>
          <w:numId w:val="7"/>
        </w:numPr>
        <w:tabs>
          <w:tab w:val="left" w:pos="385"/>
        </w:tabs>
        <w:autoSpaceDE w:val="0"/>
        <w:autoSpaceDN w:val="0"/>
        <w:adjustRightInd w:val="0"/>
        <w:ind w:left="385" w:hanging="385"/>
        <w:rPr>
          <w:rFonts w:cs="Arial"/>
          <w:color w:val="002060"/>
        </w:rPr>
      </w:pPr>
      <w:r w:rsidRPr="003B43B7">
        <w:rPr>
          <w:rFonts w:cs="Arial"/>
          <w:color w:val="002060"/>
        </w:rPr>
        <w:t xml:space="preserve">Inzage door auditoren t.b.v. een externe audit gebeurt slechts na toestemming van de cliënt. </w:t>
      </w:r>
    </w:p>
    <w:p w:rsidR="00374207" w:rsidRPr="003B43B7" w:rsidRDefault="007E3A81" w:rsidP="00180841">
      <w:pPr>
        <w:pStyle w:val="Kop2"/>
        <w:rPr>
          <w:color w:val="002060"/>
        </w:rPr>
      </w:pPr>
      <w:bookmarkStart w:id="13" w:name="_Toc493087133"/>
      <w:r w:rsidRPr="003B43B7">
        <w:rPr>
          <w:color w:val="002060"/>
        </w:rPr>
        <w:t>2.6</w:t>
      </w:r>
      <w:r w:rsidR="00374207" w:rsidRPr="003B43B7">
        <w:rPr>
          <w:color w:val="002060"/>
        </w:rPr>
        <w:t xml:space="preserve">  </w:t>
      </w:r>
      <w:r w:rsidR="00EA6BD2" w:rsidRPr="003B43B7">
        <w:rPr>
          <w:color w:val="002060"/>
        </w:rPr>
        <w:t xml:space="preserve"> </w:t>
      </w:r>
      <w:r w:rsidR="00374207" w:rsidRPr="003B43B7">
        <w:rPr>
          <w:color w:val="002060"/>
        </w:rPr>
        <w:t>Verantwoordelijkheid voor dossiervoering en beheer</w:t>
      </w:r>
      <w:bookmarkEnd w:id="13"/>
    </w:p>
    <w:p w:rsidR="00374207" w:rsidRPr="003B43B7" w:rsidRDefault="00374207" w:rsidP="00180841">
      <w:pPr>
        <w:widowControl w:val="0"/>
        <w:numPr>
          <w:ilvl w:val="0"/>
          <w:numId w:val="4"/>
        </w:numPr>
        <w:tabs>
          <w:tab w:val="left" w:pos="385"/>
          <w:tab w:val="left" w:pos="600"/>
        </w:tabs>
        <w:autoSpaceDE w:val="0"/>
        <w:autoSpaceDN w:val="0"/>
        <w:adjustRightInd w:val="0"/>
        <w:rPr>
          <w:rFonts w:cs="Arial"/>
          <w:color w:val="002060"/>
        </w:rPr>
      </w:pPr>
      <w:r w:rsidRPr="003B43B7">
        <w:rPr>
          <w:rFonts w:cs="Arial"/>
          <w:color w:val="002060"/>
        </w:rPr>
        <w:t>De inhoud van het dossier komt tot stand door of onder verantwoordelijkheid van de gedragswetenschapper .</w:t>
      </w:r>
    </w:p>
    <w:p w:rsidR="00374207" w:rsidRPr="003B43B7" w:rsidRDefault="00374207" w:rsidP="00180841">
      <w:pPr>
        <w:widowControl w:val="0"/>
        <w:numPr>
          <w:ilvl w:val="0"/>
          <w:numId w:val="4"/>
        </w:numPr>
        <w:tabs>
          <w:tab w:val="left" w:pos="385"/>
          <w:tab w:val="left" w:pos="600"/>
        </w:tabs>
        <w:autoSpaceDE w:val="0"/>
        <w:autoSpaceDN w:val="0"/>
        <w:adjustRightInd w:val="0"/>
        <w:rPr>
          <w:rFonts w:cs="Arial"/>
          <w:color w:val="002060"/>
        </w:rPr>
      </w:pPr>
      <w:r w:rsidRPr="003B43B7">
        <w:rPr>
          <w:rFonts w:cs="Arial"/>
          <w:color w:val="002060"/>
        </w:rPr>
        <w:t xml:space="preserve">Het beheer van het dossier wordt verzorgd door het </w:t>
      </w:r>
      <w:r w:rsidR="003B43B7">
        <w:rPr>
          <w:rFonts w:cs="Arial"/>
          <w:color w:val="002060"/>
        </w:rPr>
        <w:t>klantenbureau administratief</w:t>
      </w:r>
    </w:p>
    <w:p w:rsidR="00374207" w:rsidRPr="003B43B7" w:rsidRDefault="00374207" w:rsidP="00180841">
      <w:pPr>
        <w:widowControl w:val="0"/>
        <w:numPr>
          <w:ilvl w:val="0"/>
          <w:numId w:val="4"/>
        </w:numPr>
        <w:tabs>
          <w:tab w:val="left" w:pos="385"/>
          <w:tab w:val="left" w:pos="600"/>
        </w:tabs>
        <w:autoSpaceDE w:val="0"/>
        <w:autoSpaceDN w:val="0"/>
        <w:adjustRightInd w:val="0"/>
        <w:rPr>
          <w:rFonts w:cs="Arial"/>
          <w:color w:val="002060"/>
        </w:rPr>
      </w:pPr>
      <w:r w:rsidRPr="003B43B7">
        <w:rPr>
          <w:rFonts w:cs="Arial"/>
          <w:color w:val="002060"/>
        </w:rPr>
        <w:t xml:space="preserve">De uiteindelijke verantwoordelijkheid voor de dossiers ligt bij de </w:t>
      </w:r>
      <w:r w:rsidR="003B43B7">
        <w:rPr>
          <w:rFonts w:cs="Arial"/>
          <w:color w:val="002060"/>
        </w:rPr>
        <w:t>cluster</w:t>
      </w:r>
      <w:r w:rsidRPr="003B43B7">
        <w:rPr>
          <w:rFonts w:cs="Arial"/>
          <w:color w:val="002060"/>
        </w:rPr>
        <w:t>manager.</w:t>
      </w:r>
    </w:p>
    <w:p w:rsidR="00374207" w:rsidRPr="003B43B7" w:rsidRDefault="007E3A81" w:rsidP="00180841">
      <w:pPr>
        <w:pStyle w:val="Kop2"/>
        <w:rPr>
          <w:color w:val="002060"/>
        </w:rPr>
      </w:pPr>
      <w:bookmarkStart w:id="14" w:name="_Toc333923404"/>
      <w:bookmarkStart w:id="15" w:name="_Toc493087134"/>
      <w:r w:rsidRPr="003B43B7">
        <w:rPr>
          <w:color w:val="002060"/>
        </w:rPr>
        <w:t>2.7</w:t>
      </w:r>
      <w:r w:rsidR="00374207" w:rsidRPr="003B43B7">
        <w:rPr>
          <w:color w:val="002060"/>
        </w:rPr>
        <w:t xml:space="preserve">  </w:t>
      </w:r>
      <w:r w:rsidR="00EA6BD2" w:rsidRPr="003B43B7">
        <w:rPr>
          <w:color w:val="002060"/>
        </w:rPr>
        <w:t xml:space="preserve"> </w:t>
      </w:r>
      <w:r w:rsidR="00374207" w:rsidRPr="003B43B7">
        <w:rPr>
          <w:color w:val="002060"/>
        </w:rPr>
        <w:t>Geheimhouding</w:t>
      </w:r>
      <w:bookmarkEnd w:id="14"/>
      <w:bookmarkEnd w:id="15"/>
      <w:r w:rsidR="00374207" w:rsidRPr="003B43B7">
        <w:rPr>
          <w:color w:val="002060"/>
        </w:rPr>
        <w:t xml:space="preserve"> </w:t>
      </w:r>
    </w:p>
    <w:p w:rsidR="00374207" w:rsidRPr="003B43B7" w:rsidRDefault="00374207" w:rsidP="00180841">
      <w:pPr>
        <w:widowControl w:val="0"/>
        <w:tabs>
          <w:tab w:val="left" w:pos="385"/>
          <w:tab w:val="left" w:pos="600"/>
        </w:tabs>
        <w:autoSpaceDE w:val="0"/>
        <w:autoSpaceDN w:val="0"/>
        <w:adjustRightInd w:val="0"/>
        <w:rPr>
          <w:rFonts w:cs="Arial"/>
          <w:color w:val="002060"/>
        </w:rPr>
      </w:pPr>
      <w:r w:rsidRPr="003B43B7">
        <w:rPr>
          <w:rFonts w:cs="Arial"/>
          <w:color w:val="002060"/>
        </w:rPr>
        <w:t xml:space="preserve">De medewerkers van </w:t>
      </w:r>
      <w:r w:rsidR="00FC4379">
        <w:rPr>
          <w:rFonts w:cs="Arial"/>
          <w:color w:val="002060"/>
        </w:rPr>
        <w:t>Sterk Huis</w:t>
      </w:r>
      <w:r w:rsidRPr="003B43B7">
        <w:rPr>
          <w:rFonts w:cs="Arial"/>
          <w:color w:val="002060"/>
        </w:rPr>
        <w:t xml:space="preserve"> die op een of andere wijze betrokken is bij de hulpverlening of anderszins kennis neemt van informatie van een of meer cliënten is verplicht tot geheimhouding. Het uitgangspunt is dat geen informatie over de betrokkene wordt verstrekt zonder diens uitdrukkelijke en ondubbelzinnige toestemming . Dit is vastgelegd in de gedragscode.</w:t>
      </w:r>
    </w:p>
    <w:p w:rsidR="007029FA" w:rsidRPr="003B43B7" w:rsidRDefault="007029FA" w:rsidP="00180841">
      <w:pPr>
        <w:widowControl w:val="0"/>
        <w:tabs>
          <w:tab w:val="left" w:pos="385"/>
          <w:tab w:val="left" w:pos="600"/>
        </w:tabs>
        <w:autoSpaceDE w:val="0"/>
        <w:autoSpaceDN w:val="0"/>
        <w:adjustRightInd w:val="0"/>
        <w:rPr>
          <w:rFonts w:cs="Arial"/>
          <w:color w:val="002060"/>
        </w:rPr>
      </w:pPr>
      <w:r w:rsidRPr="003B43B7">
        <w:rPr>
          <w:rFonts w:cs="Arial"/>
          <w:color w:val="002060"/>
        </w:rPr>
        <w:t>De plicht tot geheimhouding kan alleen doorbroken worden als sprake is van:</w:t>
      </w:r>
    </w:p>
    <w:p w:rsidR="007029FA" w:rsidRPr="003B43B7" w:rsidRDefault="007029FA" w:rsidP="00180841">
      <w:pPr>
        <w:widowControl w:val="0"/>
        <w:tabs>
          <w:tab w:val="left" w:pos="385"/>
          <w:tab w:val="left" w:pos="600"/>
        </w:tabs>
        <w:autoSpaceDE w:val="0"/>
        <w:autoSpaceDN w:val="0"/>
        <w:adjustRightInd w:val="0"/>
        <w:rPr>
          <w:rFonts w:cs="Arial"/>
          <w:color w:val="002060"/>
        </w:rPr>
      </w:pPr>
      <w:r w:rsidRPr="003B43B7">
        <w:rPr>
          <w:rFonts w:cs="Arial"/>
          <w:color w:val="002060"/>
        </w:rPr>
        <w:t>1. toestemming van de cliënt óf</w:t>
      </w:r>
    </w:p>
    <w:p w:rsidR="007029FA" w:rsidRPr="003B43B7" w:rsidRDefault="007029FA" w:rsidP="00180841">
      <w:pPr>
        <w:widowControl w:val="0"/>
        <w:tabs>
          <w:tab w:val="left" w:pos="385"/>
          <w:tab w:val="left" w:pos="600"/>
        </w:tabs>
        <w:autoSpaceDE w:val="0"/>
        <w:autoSpaceDN w:val="0"/>
        <w:adjustRightInd w:val="0"/>
        <w:rPr>
          <w:rFonts w:cs="Arial"/>
          <w:color w:val="002060"/>
        </w:rPr>
      </w:pPr>
      <w:r w:rsidRPr="003B43B7">
        <w:rPr>
          <w:rFonts w:cs="Arial"/>
          <w:color w:val="002060"/>
        </w:rPr>
        <w:t>2. een wettelijke plicht tot spreken (met name de melding van kindermishandeling) óf</w:t>
      </w:r>
    </w:p>
    <w:p w:rsidR="007029FA" w:rsidRPr="003B43B7" w:rsidRDefault="007029FA" w:rsidP="00180841">
      <w:pPr>
        <w:widowControl w:val="0"/>
        <w:tabs>
          <w:tab w:val="left" w:pos="385"/>
          <w:tab w:val="left" w:pos="600"/>
        </w:tabs>
        <w:autoSpaceDE w:val="0"/>
        <w:autoSpaceDN w:val="0"/>
        <w:adjustRightInd w:val="0"/>
        <w:rPr>
          <w:rFonts w:cs="Arial"/>
          <w:color w:val="002060"/>
        </w:rPr>
      </w:pPr>
      <w:r w:rsidRPr="003B43B7">
        <w:rPr>
          <w:rFonts w:cs="Arial"/>
          <w:color w:val="002060"/>
        </w:rPr>
        <w:t>3. een conflict van plichten : d.w.z. met het vrijgeven van informatie aan politie/justitie kan (mogelijk) acuut en direct gevaar voor de veiligheid of het leven van de cliënt of anderen worden voorkomen.</w:t>
      </w:r>
    </w:p>
    <w:p w:rsidR="007029FA" w:rsidRPr="003B43B7" w:rsidRDefault="007029FA" w:rsidP="00180841">
      <w:pPr>
        <w:widowControl w:val="0"/>
        <w:tabs>
          <w:tab w:val="left" w:pos="385"/>
          <w:tab w:val="left" w:pos="600"/>
        </w:tabs>
        <w:autoSpaceDE w:val="0"/>
        <w:autoSpaceDN w:val="0"/>
        <w:adjustRightInd w:val="0"/>
        <w:rPr>
          <w:rFonts w:cs="Arial"/>
          <w:color w:val="002060"/>
        </w:rPr>
      </w:pPr>
    </w:p>
    <w:p w:rsidR="007029FA" w:rsidRPr="003B43B7" w:rsidRDefault="007029FA" w:rsidP="00180841">
      <w:pPr>
        <w:widowControl w:val="0"/>
        <w:tabs>
          <w:tab w:val="left" w:pos="385"/>
          <w:tab w:val="left" w:pos="600"/>
        </w:tabs>
        <w:autoSpaceDE w:val="0"/>
        <w:autoSpaceDN w:val="0"/>
        <w:adjustRightInd w:val="0"/>
        <w:rPr>
          <w:rFonts w:cs="Arial"/>
          <w:color w:val="002060"/>
        </w:rPr>
      </w:pPr>
      <w:r w:rsidRPr="003B43B7">
        <w:rPr>
          <w:rFonts w:cs="Arial"/>
          <w:color w:val="002060"/>
        </w:rPr>
        <w:t>Bij het maken van de keuze moet de hulpverlener zich de volgende vragen stellen:</w:t>
      </w:r>
    </w:p>
    <w:p w:rsidR="007029FA" w:rsidRPr="003B43B7" w:rsidRDefault="007029FA" w:rsidP="00180841">
      <w:pPr>
        <w:pStyle w:val="Lijstalinea"/>
        <w:widowControl w:val="0"/>
        <w:numPr>
          <w:ilvl w:val="0"/>
          <w:numId w:val="23"/>
        </w:numPr>
        <w:autoSpaceDE w:val="0"/>
        <w:autoSpaceDN w:val="0"/>
        <w:adjustRightInd w:val="0"/>
        <w:rPr>
          <w:rFonts w:cs="Arial"/>
          <w:color w:val="002060"/>
        </w:rPr>
      </w:pPr>
      <w:r w:rsidRPr="003B43B7">
        <w:rPr>
          <w:rFonts w:cs="Arial"/>
          <w:color w:val="002060"/>
        </w:rPr>
        <w:t>Is alles in het werk gesteld om de toestemming te verkrijgen?</w:t>
      </w:r>
    </w:p>
    <w:p w:rsidR="007029FA" w:rsidRPr="003B43B7" w:rsidRDefault="007029FA" w:rsidP="00180841">
      <w:pPr>
        <w:pStyle w:val="Lijstalinea"/>
        <w:widowControl w:val="0"/>
        <w:numPr>
          <w:ilvl w:val="0"/>
          <w:numId w:val="23"/>
        </w:numPr>
        <w:autoSpaceDE w:val="0"/>
        <w:autoSpaceDN w:val="0"/>
        <w:adjustRightInd w:val="0"/>
        <w:rPr>
          <w:rFonts w:cs="Arial"/>
          <w:color w:val="002060"/>
        </w:rPr>
      </w:pPr>
      <w:r w:rsidRPr="003B43B7">
        <w:rPr>
          <w:rFonts w:cs="Arial"/>
          <w:color w:val="002060"/>
        </w:rPr>
        <w:t>Levert het zwijgen ernstige schade op voor een ander?</w:t>
      </w:r>
    </w:p>
    <w:p w:rsidR="007029FA" w:rsidRPr="003B43B7" w:rsidRDefault="007029FA" w:rsidP="00180841">
      <w:pPr>
        <w:pStyle w:val="Lijstalinea"/>
        <w:widowControl w:val="0"/>
        <w:numPr>
          <w:ilvl w:val="0"/>
          <w:numId w:val="23"/>
        </w:numPr>
        <w:autoSpaceDE w:val="0"/>
        <w:autoSpaceDN w:val="0"/>
        <w:adjustRightInd w:val="0"/>
        <w:rPr>
          <w:rFonts w:cs="Arial"/>
          <w:color w:val="002060"/>
        </w:rPr>
      </w:pPr>
      <w:r w:rsidRPr="003B43B7">
        <w:rPr>
          <w:rFonts w:cs="Arial"/>
          <w:color w:val="002060"/>
        </w:rPr>
        <w:t>Verkeert de medewerker in gewetensnood door het handhaven van de zwijgplicht?</w:t>
      </w:r>
    </w:p>
    <w:p w:rsidR="007029FA" w:rsidRPr="003B43B7" w:rsidRDefault="007029FA" w:rsidP="00180841">
      <w:pPr>
        <w:pStyle w:val="Lijstalinea"/>
        <w:widowControl w:val="0"/>
        <w:numPr>
          <w:ilvl w:val="0"/>
          <w:numId w:val="23"/>
        </w:numPr>
        <w:autoSpaceDE w:val="0"/>
        <w:autoSpaceDN w:val="0"/>
        <w:adjustRightInd w:val="0"/>
        <w:rPr>
          <w:rFonts w:cs="Arial"/>
          <w:color w:val="002060"/>
        </w:rPr>
      </w:pPr>
      <w:r w:rsidRPr="003B43B7">
        <w:rPr>
          <w:rFonts w:cs="Arial"/>
          <w:color w:val="002060"/>
        </w:rPr>
        <w:t>Is er geen andere manier om het probleem op te lossen dan door de geheimhoudingsplicht te doorbreken?</w:t>
      </w:r>
    </w:p>
    <w:p w:rsidR="007029FA" w:rsidRPr="003B43B7" w:rsidRDefault="007029FA" w:rsidP="00180841">
      <w:pPr>
        <w:pStyle w:val="Lijstalinea"/>
        <w:widowControl w:val="0"/>
        <w:numPr>
          <w:ilvl w:val="0"/>
          <w:numId w:val="23"/>
        </w:numPr>
        <w:autoSpaceDE w:val="0"/>
        <w:autoSpaceDN w:val="0"/>
        <w:adjustRightInd w:val="0"/>
        <w:rPr>
          <w:rFonts w:cs="Arial"/>
          <w:color w:val="002060"/>
        </w:rPr>
      </w:pPr>
      <w:r w:rsidRPr="003B43B7">
        <w:rPr>
          <w:rFonts w:cs="Arial"/>
          <w:color w:val="002060"/>
        </w:rPr>
        <w:t>Is het vrijwel zeker dat door het doorbreken van de geheimhoudingsplicht de schade aan de ander kan worden voorkomen of beperkt?</w:t>
      </w:r>
    </w:p>
    <w:p w:rsidR="007029FA" w:rsidRPr="003B43B7" w:rsidRDefault="007029FA" w:rsidP="00180841">
      <w:pPr>
        <w:pStyle w:val="Lijstalinea"/>
        <w:widowControl w:val="0"/>
        <w:numPr>
          <w:ilvl w:val="0"/>
          <w:numId w:val="23"/>
        </w:numPr>
        <w:autoSpaceDE w:val="0"/>
        <w:autoSpaceDN w:val="0"/>
        <w:adjustRightInd w:val="0"/>
        <w:rPr>
          <w:rFonts w:cs="Arial"/>
          <w:color w:val="002060"/>
        </w:rPr>
      </w:pPr>
      <w:r w:rsidRPr="003B43B7">
        <w:rPr>
          <w:rFonts w:cs="Arial"/>
          <w:color w:val="002060"/>
        </w:rPr>
        <w:t>Wordt het geheim zo min mogelijk geschonden?</w:t>
      </w:r>
    </w:p>
    <w:p w:rsidR="00374207" w:rsidRPr="003B43B7" w:rsidRDefault="00374207" w:rsidP="00180841">
      <w:pPr>
        <w:widowControl w:val="0"/>
        <w:tabs>
          <w:tab w:val="left" w:pos="385"/>
          <w:tab w:val="left" w:pos="600"/>
        </w:tabs>
        <w:autoSpaceDE w:val="0"/>
        <w:autoSpaceDN w:val="0"/>
        <w:adjustRightInd w:val="0"/>
        <w:rPr>
          <w:rFonts w:cs="Arial"/>
          <w:color w:val="002060"/>
        </w:rPr>
      </w:pPr>
    </w:p>
    <w:p w:rsidR="00FC30AD" w:rsidRPr="003B43B7" w:rsidRDefault="00FC30AD" w:rsidP="00180841">
      <w:pPr>
        <w:widowControl w:val="0"/>
        <w:tabs>
          <w:tab w:val="left" w:pos="385"/>
          <w:tab w:val="left" w:pos="600"/>
        </w:tabs>
        <w:autoSpaceDE w:val="0"/>
        <w:autoSpaceDN w:val="0"/>
        <w:adjustRightInd w:val="0"/>
        <w:rPr>
          <w:rFonts w:cs="Arial"/>
          <w:color w:val="002060"/>
        </w:rPr>
      </w:pPr>
    </w:p>
    <w:p w:rsidR="00374207" w:rsidRPr="003B43B7" w:rsidRDefault="00374207" w:rsidP="00180841">
      <w:pPr>
        <w:pStyle w:val="Kop1"/>
        <w:spacing w:line="280" w:lineRule="exact"/>
        <w:rPr>
          <w:rFonts w:cs="Arial"/>
          <w:color w:val="002060"/>
        </w:rPr>
      </w:pPr>
      <w:bookmarkStart w:id="16" w:name="_Toc333923405"/>
      <w:bookmarkStart w:id="17" w:name="_Toc493087135"/>
      <w:r w:rsidRPr="003B43B7">
        <w:rPr>
          <w:rFonts w:cs="Arial"/>
          <w:color w:val="002060"/>
        </w:rPr>
        <w:t>3  Rechten van cliënten</w:t>
      </w:r>
      <w:bookmarkEnd w:id="16"/>
      <w:bookmarkEnd w:id="17"/>
      <w:r w:rsidRPr="003B43B7">
        <w:rPr>
          <w:rFonts w:cs="Arial"/>
          <w:color w:val="002060"/>
        </w:rPr>
        <w:t xml:space="preserve"> </w:t>
      </w:r>
    </w:p>
    <w:p w:rsidR="00374207" w:rsidRPr="003B43B7" w:rsidRDefault="00374207" w:rsidP="00180841">
      <w:pPr>
        <w:pStyle w:val="Kop2"/>
        <w:rPr>
          <w:color w:val="002060"/>
        </w:rPr>
      </w:pPr>
      <w:bookmarkStart w:id="18" w:name="_Toc493087136"/>
      <w:r w:rsidRPr="003B43B7">
        <w:rPr>
          <w:color w:val="002060"/>
        </w:rPr>
        <w:t>3.1</w:t>
      </w:r>
      <w:r w:rsidRPr="003B43B7">
        <w:rPr>
          <w:color w:val="002060"/>
        </w:rPr>
        <w:tab/>
        <w:t>Vertegenwoordiging</w:t>
      </w:r>
      <w:bookmarkEnd w:id="18"/>
    </w:p>
    <w:p w:rsidR="00374207" w:rsidRPr="003B43B7" w:rsidRDefault="00374207" w:rsidP="00180841">
      <w:pPr>
        <w:rPr>
          <w:color w:val="002060"/>
        </w:rPr>
      </w:pPr>
      <w:r w:rsidRPr="003B43B7">
        <w:rPr>
          <w:color w:val="002060"/>
        </w:rPr>
        <w:t>Een betrokkene vertegenwoordigt zichzelf vanaf  de leeftijd van 16 jaar.</w:t>
      </w:r>
    </w:p>
    <w:p w:rsidR="00374207" w:rsidRPr="003B43B7" w:rsidRDefault="00374207" w:rsidP="00180841">
      <w:pPr>
        <w:rPr>
          <w:color w:val="002060"/>
        </w:rPr>
      </w:pPr>
      <w:r w:rsidRPr="003B43B7">
        <w:rPr>
          <w:color w:val="002060"/>
        </w:rPr>
        <w:t>Indien de betrokkene jonger is dan 12 jaar treden de wettelijke vertegenwoordiger (ouders  of stiefouders of pleegouders met voogdij</w:t>
      </w:r>
      <w:r w:rsidRPr="003B43B7">
        <w:rPr>
          <w:color w:val="002060"/>
          <w:u w:val="single"/>
        </w:rPr>
        <w:t xml:space="preserve"> </w:t>
      </w:r>
      <w:r w:rsidRPr="003B43B7">
        <w:rPr>
          <w:color w:val="002060"/>
        </w:rPr>
        <w:t xml:space="preserve">of de voogd) in plaats van de betrokkene.   </w:t>
      </w:r>
    </w:p>
    <w:p w:rsidR="00374207" w:rsidRPr="003B43B7" w:rsidRDefault="00374207" w:rsidP="00180841">
      <w:pPr>
        <w:rPr>
          <w:color w:val="002060"/>
        </w:rPr>
      </w:pPr>
      <w:r w:rsidRPr="003B43B7">
        <w:rPr>
          <w:color w:val="002060"/>
        </w:rPr>
        <w:t>Indien de betrokkene in de leeftijdscategorie van 12 tot 16 jaar valt en in staat is tot een redelijke waardering van zijn belangen, treden naast de betrokkene zelf diens wettelijke vertegenwoordiger(s) op.</w:t>
      </w:r>
    </w:p>
    <w:p w:rsidR="00374207" w:rsidRPr="003B43B7" w:rsidRDefault="00374207" w:rsidP="00180841">
      <w:pPr>
        <w:rPr>
          <w:color w:val="002060"/>
        </w:rPr>
      </w:pPr>
      <w:r w:rsidRPr="003B43B7">
        <w:rPr>
          <w:color w:val="002060"/>
        </w:rPr>
        <w:t xml:space="preserve">Indien de betrokkene in de leeftijdscategorie van 12 tot 16 jaar niet in staat kan worden geacht tot een redelijke waardering van zijn belangen ter zake, treden de wettelijke vertegenwoordiger(s) in plaats van de betrokkene. </w:t>
      </w:r>
    </w:p>
    <w:p w:rsidR="00374207" w:rsidRPr="003B43B7" w:rsidRDefault="00374207" w:rsidP="00180841">
      <w:pPr>
        <w:rPr>
          <w:color w:val="002060"/>
        </w:rPr>
      </w:pPr>
      <w:r w:rsidRPr="003B43B7">
        <w:rPr>
          <w:color w:val="002060"/>
        </w:rPr>
        <w:lastRenderedPageBreak/>
        <w:t xml:space="preserve">De persoon, die in de plaats treedt van de betrokkene, betracht de zorg </w:t>
      </w:r>
      <w:r w:rsidRPr="003B43B7">
        <w:rPr>
          <w:color w:val="002060"/>
        </w:rPr>
        <w:tab/>
        <w:t>van een goed vertegenwoordiger. Hij is gehouden de betrokkene zoveel mogelijk bij de vervulling van zijn taken te betrekken.</w:t>
      </w:r>
    </w:p>
    <w:p w:rsidR="00374207" w:rsidRPr="003B43B7" w:rsidRDefault="00374207" w:rsidP="00180841">
      <w:pPr>
        <w:pStyle w:val="Kop2"/>
        <w:rPr>
          <w:color w:val="002060"/>
        </w:rPr>
      </w:pPr>
      <w:bookmarkStart w:id="19" w:name="_Toc493087137"/>
      <w:r w:rsidRPr="003B43B7">
        <w:rPr>
          <w:color w:val="002060"/>
        </w:rPr>
        <w:t>3.2</w:t>
      </w:r>
      <w:r w:rsidRPr="003B43B7">
        <w:rPr>
          <w:color w:val="002060"/>
        </w:rPr>
        <w:tab/>
        <w:t>Instemming</w:t>
      </w:r>
      <w:bookmarkEnd w:id="19"/>
    </w:p>
    <w:p w:rsidR="00374207" w:rsidRPr="003B43B7" w:rsidRDefault="00374207" w:rsidP="00180841">
      <w:pPr>
        <w:widowControl w:val="0"/>
        <w:tabs>
          <w:tab w:val="left" w:pos="204"/>
        </w:tabs>
        <w:autoSpaceDE w:val="0"/>
        <w:autoSpaceDN w:val="0"/>
        <w:adjustRightInd w:val="0"/>
        <w:rPr>
          <w:rFonts w:cs="Arial"/>
          <w:color w:val="002060"/>
        </w:rPr>
      </w:pPr>
      <w:r w:rsidRPr="003B43B7">
        <w:rPr>
          <w:rFonts w:cs="Arial"/>
          <w:color w:val="002060"/>
        </w:rPr>
        <w:t>Persoonsgegevens worden slechts verwerkt indien de ouders en jeugdigen vanaf 12 jaar voor de verwerking ondubbelzinnige toestemming hebben verleend. Vanaf dat een jeugdige 16 jaar is, wordt enkel de toestemming van de jeugdige gevraagd.</w:t>
      </w:r>
    </w:p>
    <w:p w:rsidR="00374207" w:rsidRPr="003B43B7" w:rsidRDefault="00374207" w:rsidP="00180841">
      <w:pPr>
        <w:pStyle w:val="Kop2"/>
        <w:rPr>
          <w:color w:val="002060"/>
        </w:rPr>
      </w:pPr>
      <w:bookmarkStart w:id="20" w:name="_Toc493087138"/>
      <w:r w:rsidRPr="003B43B7">
        <w:rPr>
          <w:color w:val="002060"/>
        </w:rPr>
        <w:t>3.3   Recht op kennisgeving</w:t>
      </w:r>
      <w:bookmarkEnd w:id="20"/>
    </w:p>
    <w:p w:rsidR="00374207" w:rsidRPr="003B43B7" w:rsidRDefault="00374207" w:rsidP="00180841">
      <w:pPr>
        <w:widowControl w:val="0"/>
        <w:tabs>
          <w:tab w:val="left" w:pos="385"/>
        </w:tabs>
        <w:autoSpaceDE w:val="0"/>
        <w:autoSpaceDN w:val="0"/>
        <w:adjustRightInd w:val="0"/>
        <w:rPr>
          <w:rFonts w:cs="Arial"/>
          <w:color w:val="002060"/>
        </w:rPr>
      </w:pPr>
      <w:r w:rsidRPr="003B43B7">
        <w:rPr>
          <w:rFonts w:cs="Arial"/>
          <w:color w:val="002060"/>
        </w:rPr>
        <w:t>Aan iedere cliënt van 12 jaar en ouder en aan de ouder(s) of wettelijk vertegenwoordiger van alle minder</w:t>
      </w:r>
      <w:r w:rsidRPr="003B43B7">
        <w:rPr>
          <w:rFonts w:cs="Arial"/>
          <w:color w:val="002060"/>
        </w:rPr>
        <w:softHyphen/>
        <w:t xml:space="preserve">jarige cliënten, van wie voor de eerste maal bij </w:t>
      </w:r>
      <w:r w:rsidR="00FC4379">
        <w:rPr>
          <w:rFonts w:cs="Arial"/>
          <w:color w:val="002060"/>
        </w:rPr>
        <w:t>Sterk Huis</w:t>
      </w:r>
      <w:r w:rsidRPr="003B43B7">
        <w:rPr>
          <w:rFonts w:cs="Arial"/>
          <w:color w:val="002060"/>
        </w:rPr>
        <w:t xml:space="preserve">  een dossier wordt aangelegd, wordt hiervan mededeling gedaan, tenzij de geregistreerde dit al weet of redelijkerwijs kan weten. Tevens worden zij ingelicht over alle voor hen belangrijke regels met betrekking tot het dossier, zoals in dit reglement neergelegd. Hierover wordt schriftelijke informatie  verstrekt. </w:t>
      </w:r>
    </w:p>
    <w:p w:rsidR="00374207" w:rsidRPr="003B43B7" w:rsidRDefault="00374207" w:rsidP="00180841">
      <w:pPr>
        <w:pStyle w:val="Kop2"/>
        <w:rPr>
          <w:color w:val="002060"/>
        </w:rPr>
      </w:pPr>
      <w:bookmarkStart w:id="21" w:name="_Toc333923406"/>
      <w:bookmarkStart w:id="22" w:name="_Toc493087139"/>
      <w:r w:rsidRPr="003B43B7">
        <w:rPr>
          <w:color w:val="002060"/>
        </w:rPr>
        <w:t>3.4  Recht op inzage en afschrift van opgenomen gegevens</w:t>
      </w:r>
      <w:bookmarkEnd w:id="21"/>
      <w:bookmarkEnd w:id="22"/>
    </w:p>
    <w:p w:rsidR="00374207" w:rsidRPr="003B43B7" w:rsidRDefault="00374207" w:rsidP="00180841">
      <w:pPr>
        <w:widowControl w:val="0"/>
        <w:tabs>
          <w:tab w:val="left" w:pos="385"/>
        </w:tabs>
        <w:autoSpaceDE w:val="0"/>
        <w:autoSpaceDN w:val="0"/>
        <w:adjustRightInd w:val="0"/>
        <w:ind w:left="385" w:hanging="385"/>
        <w:rPr>
          <w:rFonts w:cs="Arial"/>
          <w:color w:val="002060"/>
        </w:rPr>
      </w:pPr>
      <w:r w:rsidRPr="003B43B7">
        <w:rPr>
          <w:rFonts w:cs="Arial"/>
          <w:color w:val="002060"/>
        </w:rPr>
        <w:t>1.</w:t>
      </w:r>
      <w:r w:rsidRPr="003B43B7">
        <w:rPr>
          <w:rFonts w:cs="Arial"/>
          <w:color w:val="002060"/>
        </w:rPr>
        <w:tab/>
        <w:t>De (ex-)cliënt en de wettelijke vertegenwoordiger(s) hebben, na gedegen identificatie, recht op inzage in de dossiergegevens van de desbetreffende cliënt, voor zover die gegevens op hem/haar betrekking hebben.</w:t>
      </w:r>
    </w:p>
    <w:p w:rsidR="00374207" w:rsidRPr="003B43B7" w:rsidRDefault="00374207" w:rsidP="00180841">
      <w:pPr>
        <w:widowControl w:val="0"/>
        <w:tabs>
          <w:tab w:val="left" w:pos="385"/>
        </w:tabs>
        <w:autoSpaceDE w:val="0"/>
        <w:autoSpaceDN w:val="0"/>
        <w:adjustRightInd w:val="0"/>
        <w:ind w:left="385" w:hanging="385"/>
        <w:rPr>
          <w:rFonts w:cs="Arial"/>
          <w:color w:val="002060"/>
        </w:rPr>
      </w:pPr>
      <w:r w:rsidRPr="003B43B7">
        <w:rPr>
          <w:rFonts w:cs="Arial"/>
          <w:color w:val="002060"/>
        </w:rPr>
        <w:t>2.</w:t>
      </w:r>
      <w:r w:rsidRPr="003B43B7">
        <w:rPr>
          <w:rFonts w:cs="Arial"/>
          <w:color w:val="002060"/>
        </w:rPr>
        <w:tab/>
        <w:t>Inzage in het dossier wordt aan de (ex-)cliënt geweigerd, indien:</w:t>
      </w:r>
    </w:p>
    <w:p w:rsidR="00374207" w:rsidRPr="003B43B7" w:rsidRDefault="00374207" w:rsidP="00180841">
      <w:pPr>
        <w:widowControl w:val="0"/>
        <w:numPr>
          <w:ilvl w:val="0"/>
          <w:numId w:val="29"/>
        </w:numPr>
        <w:autoSpaceDE w:val="0"/>
        <w:autoSpaceDN w:val="0"/>
        <w:adjustRightInd w:val="0"/>
        <w:rPr>
          <w:rFonts w:cs="Arial"/>
          <w:color w:val="002060"/>
        </w:rPr>
      </w:pPr>
      <w:r w:rsidRPr="003B43B7">
        <w:rPr>
          <w:rFonts w:cs="Arial"/>
          <w:color w:val="002060"/>
        </w:rPr>
        <w:t>deze jonger is dan 12 jaar;</w:t>
      </w:r>
    </w:p>
    <w:p w:rsidR="00374207" w:rsidRPr="003B43B7" w:rsidRDefault="00374207" w:rsidP="00180841">
      <w:pPr>
        <w:widowControl w:val="0"/>
        <w:numPr>
          <w:ilvl w:val="0"/>
          <w:numId w:val="29"/>
        </w:numPr>
        <w:autoSpaceDE w:val="0"/>
        <w:autoSpaceDN w:val="0"/>
        <w:adjustRightInd w:val="0"/>
        <w:rPr>
          <w:rFonts w:cs="Arial"/>
          <w:color w:val="002060"/>
        </w:rPr>
      </w:pPr>
      <w:r w:rsidRPr="003B43B7">
        <w:rPr>
          <w:rFonts w:cs="Arial"/>
          <w:color w:val="002060"/>
        </w:rPr>
        <w:t xml:space="preserve">deze de leeftijd van 12 jaren heeft bereikt en jonger is dan 16 jaar en niet in staat kan worden </w:t>
      </w:r>
      <w:r w:rsidR="004C6137" w:rsidRPr="003B43B7">
        <w:rPr>
          <w:rFonts w:cs="Arial"/>
          <w:color w:val="002060"/>
        </w:rPr>
        <w:t xml:space="preserve">  </w:t>
      </w:r>
      <w:r w:rsidRPr="003B43B7">
        <w:rPr>
          <w:rFonts w:cs="Arial"/>
          <w:color w:val="002060"/>
        </w:rPr>
        <w:t>geacht tot een redelijke waardering van zijn/haar belangen;</w:t>
      </w:r>
    </w:p>
    <w:p w:rsidR="00EA6BD2" w:rsidRPr="003B43B7" w:rsidRDefault="00374207" w:rsidP="00180841">
      <w:pPr>
        <w:widowControl w:val="0"/>
        <w:numPr>
          <w:ilvl w:val="0"/>
          <w:numId w:val="29"/>
        </w:numPr>
        <w:autoSpaceDE w:val="0"/>
        <w:autoSpaceDN w:val="0"/>
        <w:adjustRightInd w:val="0"/>
        <w:rPr>
          <w:rFonts w:cs="Arial"/>
          <w:color w:val="002060"/>
        </w:rPr>
      </w:pPr>
      <w:r w:rsidRPr="003B43B7">
        <w:rPr>
          <w:rFonts w:cs="Arial"/>
          <w:color w:val="002060"/>
        </w:rPr>
        <w:t>de persoonlijke levenssfeer van een ander dan de (ex-)cliënt door inzage zou worden geschaad.</w:t>
      </w:r>
    </w:p>
    <w:p w:rsidR="00374207" w:rsidRPr="003B43B7" w:rsidRDefault="00374207" w:rsidP="00180841">
      <w:pPr>
        <w:pStyle w:val="Lijstalinea"/>
        <w:widowControl w:val="0"/>
        <w:numPr>
          <w:ilvl w:val="2"/>
          <w:numId w:val="10"/>
        </w:numPr>
        <w:autoSpaceDE w:val="0"/>
        <w:autoSpaceDN w:val="0"/>
        <w:adjustRightInd w:val="0"/>
        <w:ind w:left="426"/>
        <w:rPr>
          <w:rFonts w:cs="Arial"/>
          <w:color w:val="002060"/>
        </w:rPr>
      </w:pPr>
      <w:r w:rsidRPr="003B43B7">
        <w:rPr>
          <w:rFonts w:cs="Arial"/>
          <w:color w:val="002060"/>
        </w:rPr>
        <w:t>Ouder(s) of wettelijk vertegenwoordiger van minderjarige cliënten:</w:t>
      </w:r>
    </w:p>
    <w:p w:rsidR="00374207" w:rsidRPr="003B43B7" w:rsidRDefault="00374207" w:rsidP="00180841">
      <w:pPr>
        <w:widowControl w:val="0"/>
        <w:numPr>
          <w:ilvl w:val="0"/>
          <w:numId w:val="30"/>
        </w:numPr>
        <w:autoSpaceDE w:val="0"/>
        <w:autoSpaceDN w:val="0"/>
        <w:adjustRightInd w:val="0"/>
        <w:rPr>
          <w:rFonts w:cs="Arial"/>
          <w:color w:val="002060"/>
        </w:rPr>
      </w:pPr>
      <w:r w:rsidRPr="003B43B7">
        <w:rPr>
          <w:rFonts w:cs="Arial"/>
          <w:color w:val="002060"/>
        </w:rPr>
        <w:t>tot 16 jaar, hebben recht op inzage in het dossier van de desbetreffende cliënt</w:t>
      </w:r>
      <w:r w:rsidR="00180841" w:rsidRPr="003B43B7">
        <w:rPr>
          <w:rFonts w:cs="Arial"/>
          <w:color w:val="002060"/>
        </w:rPr>
        <w:t xml:space="preserve">, </w:t>
      </w:r>
    </w:p>
    <w:p w:rsidR="00180841" w:rsidRPr="003B43B7" w:rsidRDefault="00180841" w:rsidP="00180841">
      <w:pPr>
        <w:widowControl w:val="0"/>
        <w:numPr>
          <w:ilvl w:val="0"/>
          <w:numId w:val="30"/>
        </w:numPr>
        <w:autoSpaceDE w:val="0"/>
        <w:autoSpaceDN w:val="0"/>
        <w:adjustRightInd w:val="0"/>
        <w:rPr>
          <w:rFonts w:cs="Arial"/>
          <w:color w:val="002060"/>
        </w:rPr>
      </w:pPr>
      <w:r w:rsidRPr="003B43B7">
        <w:rPr>
          <w:rFonts w:cs="Arial"/>
          <w:color w:val="002060"/>
        </w:rPr>
        <w:t>in de leeftijd van 12 tot 16 jaar is toestemming van cliënt is niet verplicht maar wel gewenst;</w:t>
      </w:r>
    </w:p>
    <w:p w:rsidR="00180841" w:rsidRPr="003B43B7" w:rsidRDefault="00180841" w:rsidP="00180841">
      <w:pPr>
        <w:widowControl w:val="0"/>
        <w:numPr>
          <w:ilvl w:val="0"/>
          <w:numId w:val="30"/>
        </w:numPr>
        <w:autoSpaceDE w:val="0"/>
        <w:autoSpaceDN w:val="0"/>
        <w:adjustRightInd w:val="0"/>
        <w:rPr>
          <w:rFonts w:cs="Arial"/>
          <w:color w:val="002060"/>
        </w:rPr>
      </w:pPr>
      <w:r w:rsidRPr="003B43B7">
        <w:rPr>
          <w:rFonts w:cs="Arial"/>
          <w:color w:val="002060"/>
        </w:rPr>
        <w:t>in de leeftijd van 12 tot 16 jaar, die naast de cliënt zelf geen toestemming hebben gegeven voor behandeling hebben geen recht op inzage zonder toestemming van de cliënt.</w:t>
      </w:r>
    </w:p>
    <w:p w:rsidR="00374207" w:rsidRPr="003B43B7" w:rsidRDefault="00374207" w:rsidP="00180841">
      <w:pPr>
        <w:widowControl w:val="0"/>
        <w:numPr>
          <w:ilvl w:val="0"/>
          <w:numId w:val="30"/>
        </w:numPr>
        <w:autoSpaceDE w:val="0"/>
        <w:autoSpaceDN w:val="0"/>
        <w:adjustRightInd w:val="0"/>
        <w:rPr>
          <w:rFonts w:cs="Arial"/>
          <w:color w:val="002060"/>
        </w:rPr>
      </w:pPr>
      <w:r w:rsidRPr="003B43B7">
        <w:rPr>
          <w:rFonts w:cs="Arial"/>
          <w:color w:val="002060"/>
        </w:rPr>
        <w:t>van 16 jaar en ouder, hebben geen recht op inzage in het dossier, tenzij de minderjarige niet in staat kan worden geacht tot</w:t>
      </w:r>
      <w:bookmarkStart w:id="23" w:name="_GoBack"/>
      <w:bookmarkEnd w:id="23"/>
      <w:r w:rsidRPr="003B43B7">
        <w:rPr>
          <w:rFonts w:cs="Arial"/>
          <w:color w:val="002060"/>
        </w:rPr>
        <w:t xml:space="preserve"> een redelijke waardering van zijn/haar belangen. </w:t>
      </w:r>
    </w:p>
    <w:p w:rsidR="00374207" w:rsidRPr="003B43B7" w:rsidRDefault="00374207" w:rsidP="00180841">
      <w:pPr>
        <w:pStyle w:val="Lijstalinea"/>
        <w:widowControl w:val="0"/>
        <w:numPr>
          <w:ilvl w:val="0"/>
          <w:numId w:val="37"/>
        </w:numPr>
        <w:autoSpaceDE w:val="0"/>
        <w:autoSpaceDN w:val="0"/>
        <w:adjustRightInd w:val="0"/>
        <w:rPr>
          <w:rFonts w:cs="Arial"/>
          <w:color w:val="002060"/>
        </w:rPr>
      </w:pPr>
      <w:r w:rsidRPr="003B43B7">
        <w:rPr>
          <w:rFonts w:cs="Arial"/>
          <w:color w:val="002060"/>
        </w:rPr>
        <w:t>Indien de betrokkene van zijn recht op inzage en afschrift gebruik wenst te maken, wendt hij zich tot de verantwoordelijke. De betrokkene dient vervolgens schriftelijk weer te geven op welke categorie van persoonsgegevens het verzoek betrekking heeft.</w:t>
      </w:r>
    </w:p>
    <w:p w:rsidR="004E03AE" w:rsidRPr="003B43B7" w:rsidRDefault="00374207" w:rsidP="00180841">
      <w:pPr>
        <w:pStyle w:val="Lijstalinea"/>
        <w:widowControl w:val="0"/>
        <w:numPr>
          <w:ilvl w:val="0"/>
          <w:numId w:val="37"/>
        </w:numPr>
        <w:tabs>
          <w:tab w:val="left" w:pos="430"/>
        </w:tabs>
        <w:autoSpaceDE w:val="0"/>
        <w:autoSpaceDN w:val="0"/>
        <w:adjustRightInd w:val="0"/>
        <w:rPr>
          <w:rFonts w:cs="Arial"/>
          <w:color w:val="002060"/>
        </w:rPr>
      </w:pPr>
      <w:r w:rsidRPr="003B43B7">
        <w:rPr>
          <w:rFonts w:cs="Arial"/>
          <w:color w:val="002060"/>
        </w:rPr>
        <w:t>De gevraagde inzage en/of het gevraagde afschrift zal zo spoedig mogelijk, doch uiterlijk binnen vier weken, plaatsvinden respectievelijk worden verstrekt.</w:t>
      </w:r>
      <w:r w:rsidR="004E03AE" w:rsidRPr="003B43B7">
        <w:rPr>
          <w:rFonts w:cs="Arial"/>
          <w:color w:val="002060"/>
        </w:rPr>
        <w:t xml:space="preserve"> </w:t>
      </w:r>
      <w:r w:rsidRPr="003B43B7">
        <w:rPr>
          <w:rFonts w:cs="Arial"/>
          <w:color w:val="002060"/>
        </w:rPr>
        <w:t>Voor de verstrekking van een afschrift mag een redelijke vergoedi</w:t>
      </w:r>
      <w:r w:rsidR="004E03AE" w:rsidRPr="003B43B7">
        <w:rPr>
          <w:rFonts w:cs="Arial"/>
          <w:color w:val="002060"/>
        </w:rPr>
        <w:t>ng in rekening worden gebracht.</w:t>
      </w:r>
    </w:p>
    <w:p w:rsidR="004E03AE" w:rsidRPr="003B43B7" w:rsidRDefault="00374207" w:rsidP="00180841">
      <w:pPr>
        <w:pStyle w:val="Lijstalinea"/>
        <w:widowControl w:val="0"/>
        <w:numPr>
          <w:ilvl w:val="0"/>
          <w:numId w:val="37"/>
        </w:numPr>
        <w:tabs>
          <w:tab w:val="left" w:pos="430"/>
        </w:tabs>
        <w:autoSpaceDE w:val="0"/>
        <w:autoSpaceDN w:val="0"/>
        <w:adjustRightInd w:val="0"/>
        <w:rPr>
          <w:rFonts w:cs="Arial"/>
          <w:color w:val="002060"/>
        </w:rPr>
      </w:pPr>
      <w:r w:rsidRPr="003B43B7">
        <w:rPr>
          <w:rFonts w:cs="Arial"/>
          <w:color w:val="002060"/>
        </w:rPr>
        <w:t>Dossiergegevens betreffende een persoon anders dan de gereg</w:t>
      </w:r>
      <w:r w:rsidR="004E03AE" w:rsidRPr="003B43B7">
        <w:rPr>
          <w:rFonts w:cs="Arial"/>
          <w:color w:val="002060"/>
        </w:rPr>
        <w:t>istreerde zijn niet ter inzage.</w:t>
      </w:r>
    </w:p>
    <w:p w:rsidR="004E03AE" w:rsidRPr="003B43B7" w:rsidRDefault="00374207" w:rsidP="00180841">
      <w:pPr>
        <w:pStyle w:val="Lijstalinea"/>
        <w:widowControl w:val="0"/>
        <w:numPr>
          <w:ilvl w:val="0"/>
          <w:numId w:val="37"/>
        </w:numPr>
        <w:tabs>
          <w:tab w:val="left" w:pos="430"/>
        </w:tabs>
        <w:autoSpaceDE w:val="0"/>
        <w:autoSpaceDN w:val="0"/>
        <w:adjustRightInd w:val="0"/>
        <w:rPr>
          <w:rFonts w:cs="Arial"/>
          <w:color w:val="002060"/>
        </w:rPr>
      </w:pPr>
      <w:r w:rsidRPr="003B43B7">
        <w:rPr>
          <w:rFonts w:cs="Arial"/>
          <w:color w:val="002060"/>
        </w:rPr>
        <w:t>Een mogelijke reden voor beperking van inzage en afschrift kunnen gewichtige belangen van anderen dan de verzoeker zijn, de verant</w:t>
      </w:r>
      <w:r w:rsidR="004E03AE" w:rsidRPr="003B43B7">
        <w:rPr>
          <w:rFonts w:cs="Arial"/>
          <w:color w:val="002060"/>
        </w:rPr>
        <w:t>woordelijke daaronder begrepen.</w:t>
      </w:r>
    </w:p>
    <w:p w:rsidR="004E03AE" w:rsidRPr="003B43B7" w:rsidRDefault="00374207" w:rsidP="00180841">
      <w:pPr>
        <w:pStyle w:val="Lijstalinea"/>
        <w:widowControl w:val="0"/>
        <w:numPr>
          <w:ilvl w:val="0"/>
          <w:numId w:val="37"/>
        </w:numPr>
        <w:tabs>
          <w:tab w:val="left" w:pos="430"/>
        </w:tabs>
        <w:autoSpaceDE w:val="0"/>
        <w:autoSpaceDN w:val="0"/>
        <w:adjustRightInd w:val="0"/>
        <w:rPr>
          <w:rFonts w:cs="Arial"/>
          <w:color w:val="002060"/>
        </w:rPr>
      </w:pPr>
      <w:r w:rsidRPr="003B43B7">
        <w:rPr>
          <w:rFonts w:cs="Arial"/>
          <w:color w:val="002060"/>
        </w:rPr>
        <w:t>De beheerder deelt een weigering tot inzage in het dossier schrifteli</w:t>
      </w:r>
      <w:r w:rsidR="004E03AE" w:rsidRPr="003B43B7">
        <w:rPr>
          <w:rFonts w:cs="Arial"/>
          <w:color w:val="002060"/>
        </w:rPr>
        <w:t>jk en met redenen omkleed mede.</w:t>
      </w:r>
    </w:p>
    <w:p w:rsidR="00374207" w:rsidRPr="003B43B7" w:rsidRDefault="00374207" w:rsidP="00180841">
      <w:pPr>
        <w:pStyle w:val="Lijstalinea"/>
        <w:widowControl w:val="0"/>
        <w:numPr>
          <w:ilvl w:val="0"/>
          <w:numId w:val="37"/>
        </w:numPr>
        <w:tabs>
          <w:tab w:val="left" w:pos="430"/>
        </w:tabs>
        <w:autoSpaceDE w:val="0"/>
        <w:autoSpaceDN w:val="0"/>
        <w:adjustRightInd w:val="0"/>
        <w:rPr>
          <w:rFonts w:cs="Arial"/>
          <w:color w:val="002060"/>
        </w:rPr>
      </w:pPr>
      <w:r w:rsidRPr="003B43B7">
        <w:rPr>
          <w:rFonts w:cs="Arial"/>
          <w:color w:val="002060"/>
        </w:rPr>
        <w:t xml:space="preserve">Een klacht over of in beroep gaan tegen een besluit tot weigering, kan volgens de klachtenregeling worden ingediend bij de externe klachtencommissie van </w:t>
      </w:r>
      <w:r w:rsidR="00FC4379">
        <w:rPr>
          <w:rFonts w:cs="Arial"/>
          <w:color w:val="002060"/>
        </w:rPr>
        <w:t>Sterk Huis</w:t>
      </w:r>
      <w:r w:rsidRPr="003B43B7">
        <w:rPr>
          <w:rFonts w:cs="Arial"/>
          <w:color w:val="002060"/>
        </w:rPr>
        <w:t xml:space="preserve"> . </w:t>
      </w:r>
    </w:p>
    <w:p w:rsidR="00374207" w:rsidRPr="003B43B7" w:rsidRDefault="00374207" w:rsidP="00180841">
      <w:pPr>
        <w:pStyle w:val="Kop2"/>
        <w:rPr>
          <w:color w:val="002060"/>
        </w:rPr>
      </w:pPr>
      <w:r w:rsidRPr="003B43B7">
        <w:rPr>
          <w:color w:val="002060"/>
        </w:rPr>
        <w:t xml:space="preserve"> </w:t>
      </w:r>
      <w:bookmarkStart w:id="24" w:name="_Toc493087140"/>
      <w:r w:rsidRPr="003B43B7">
        <w:rPr>
          <w:color w:val="002060"/>
        </w:rPr>
        <w:t>3.5  Recht op correctie, aanvulling, verwijdering of afscherming van opgenomen gegevens</w:t>
      </w:r>
      <w:bookmarkEnd w:id="24"/>
    </w:p>
    <w:p w:rsidR="00374207" w:rsidRPr="003B43B7" w:rsidRDefault="00374207" w:rsidP="00180841">
      <w:pPr>
        <w:widowControl w:val="0"/>
        <w:numPr>
          <w:ilvl w:val="0"/>
          <w:numId w:val="31"/>
        </w:numPr>
        <w:autoSpaceDE w:val="0"/>
        <w:autoSpaceDN w:val="0"/>
        <w:adjustRightInd w:val="0"/>
        <w:rPr>
          <w:rFonts w:cs="Arial"/>
          <w:color w:val="002060"/>
        </w:rPr>
      </w:pPr>
      <w:r w:rsidRPr="003B43B7">
        <w:rPr>
          <w:rFonts w:cs="Arial"/>
          <w:color w:val="002060"/>
        </w:rPr>
        <w:t>Desgevraagd worden de opgenomen gegevens aangevuld met een  door de betrokkene afgegeven verklaring met betrekking tot de opgenomen gegevens.</w:t>
      </w:r>
      <w:r w:rsidRPr="003B43B7">
        <w:rPr>
          <w:rFonts w:cs="Arial"/>
          <w:color w:val="002060"/>
        </w:rPr>
        <w:br/>
        <w:t>De betrokkene kan verzoeken om correctie van op hem betrek</w:t>
      </w:r>
      <w:r w:rsidRPr="003B43B7">
        <w:rPr>
          <w:rFonts w:cs="Arial"/>
          <w:color w:val="002060"/>
        </w:rPr>
        <w:softHyphen/>
        <w:t xml:space="preserve">king hebbende gegevens, indien </w:t>
      </w:r>
      <w:r w:rsidRPr="003B43B7">
        <w:rPr>
          <w:rFonts w:cs="Arial"/>
          <w:color w:val="002060"/>
        </w:rPr>
        <w:lastRenderedPageBreak/>
        <w:t>deze feitelijk onjuist, voor het doel van de verwerking onvolledig of niet ter zake dienend zijn, dan wel in strijd met een wettelijk voorschrift in het bestand voorkomen.</w:t>
      </w:r>
    </w:p>
    <w:p w:rsidR="00374207" w:rsidRPr="003B43B7" w:rsidRDefault="00374207" w:rsidP="00180841">
      <w:pPr>
        <w:widowControl w:val="0"/>
        <w:numPr>
          <w:ilvl w:val="0"/>
          <w:numId w:val="31"/>
        </w:numPr>
        <w:autoSpaceDE w:val="0"/>
        <w:autoSpaceDN w:val="0"/>
        <w:adjustRightInd w:val="0"/>
        <w:rPr>
          <w:rFonts w:cs="Arial"/>
          <w:color w:val="002060"/>
        </w:rPr>
      </w:pPr>
      <w:r w:rsidRPr="003B43B7">
        <w:rPr>
          <w:rFonts w:cs="Arial"/>
          <w:color w:val="002060"/>
        </w:rPr>
        <w:t>De betrokkene kan verzoeken om verwijdering van op hem betrekking hebbende gegevens.</w:t>
      </w:r>
    </w:p>
    <w:p w:rsidR="00374207" w:rsidRPr="003B43B7" w:rsidRDefault="00374207" w:rsidP="00180841">
      <w:pPr>
        <w:widowControl w:val="0"/>
        <w:numPr>
          <w:ilvl w:val="0"/>
          <w:numId w:val="31"/>
        </w:numPr>
        <w:autoSpaceDE w:val="0"/>
        <w:autoSpaceDN w:val="0"/>
        <w:adjustRightInd w:val="0"/>
        <w:rPr>
          <w:rFonts w:cs="Arial"/>
          <w:color w:val="002060"/>
        </w:rPr>
      </w:pPr>
      <w:r w:rsidRPr="003B43B7">
        <w:rPr>
          <w:rFonts w:cs="Arial"/>
          <w:color w:val="002060"/>
        </w:rPr>
        <w:t>De betrokkene dient daartoe een schriftelijk en gemotiveerd verzoek in bij de verantwoordelijke.</w:t>
      </w:r>
    </w:p>
    <w:p w:rsidR="00374207" w:rsidRPr="003B43B7" w:rsidRDefault="00374207" w:rsidP="00180841">
      <w:pPr>
        <w:widowControl w:val="0"/>
        <w:numPr>
          <w:ilvl w:val="0"/>
          <w:numId w:val="31"/>
        </w:numPr>
        <w:autoSpaceDE w:val="0"/>
        <w:autoSpaceDN w:val="0"/>
        <w:adjustRightInd w:val="0"/>
        <w:rPr>
          <w:rFonts w:cs="Arial"/>
          <w:color w:val="002060"/>
        </w:rPr>
      </w:pPr>
      <w:r w:rsidRPr="003B43B7">
        <w:rPr>
          <w:rFonts w:cs="Arial"/>
          <w:color w:val="002060"/>
        </w:rPr>
        <w:t>De verantwoordelijke bericht de verzoeker binnen vier weken na ontvangst van het verzoek of en in hoeverre hij daaraan voldoet. Een weigering geschiedt schriftelijk en is met redenen omkleed.</w:t>
      </w:r>
    </w:p>
    <w:p w:rsidR="00374207" w:rsidRPr="003B43B7" w:rsidRDefault="00374207" w:rsidP="00180841">
      <w:pPr>
        <w:widowControl w:val="0"/>
        <w:numPr>
          <w:ilvl w:val="0"/>
          <w:numId w:val="31"/>
        </w:numPr>
        <w:autoSpaceDE w:val="0"/>
        <w:autoSpaceDN w:val="0"/>
        <w:adjustRightInd w:val="0"/>
        <w:rPr>
          <w:rFonts w:cs="Arial"/>
          <w:color w:val="002060"/>
        </w:rPr>
      </w:pPr>
      <w:r w:rsidRPr="003B43B7">
        <w:rPr>
          <w:rFonts w:cs="Arial"/>
          <w:color w:val="002060"/>
        </w:rPr>
        <w:t xml:space="preserve">De verantwoordelijke draagt er zorg voor dat het besluit tot verbetering, aanvulling of verwijdering zo spoedig mogelijk wordt uitgevoerd. </w:t>
      </w:r>
    </w:p>
    <w:p w:rsidR="00374207" w:rsidRPr="003B43B7" w:rsidRDefault="00374207" w:rsidP="00180841">
      <w:pPr>
        <w:widowControl w:val="0"/>
        <w:numPr>
          <w:ilvl w:val="0"/>
          <w:numId w:val="31"/>
        </w:numPr>
        <w:autoSpaceDE w:val="0"/>
        <w:autoSpaceDN w:val="0"/>
        <w:adjustRightInd w:val="0"/>
        <w:rPr>
          <w:rFonts w:cs="Arial"/>
          <w:color w:val="002060"/>
        </w:rPr>
      </w:pPr>
      <w:r w:rsidRPr="003B43B7">
        <w:rPr>
          <w:rFonts w:cs="Arial"/>
          <w:color w:val="002060"/>
        </w:rPr>
        <w:t>Indien het verzoek niet wordt gehonoreerd blijft de tekst van de voorgestelde correctie toevoeging of verwijdering in het dossier bewaard</w:t>
      </w:r>
    </w:p>
    <w:p w:rsidR="00374207" w:rsidRPr="003B43B7" w:rsidRDefault="00374207" w:rsidP="00180841">
      <w:pPr>
        <w:pStyle w:val="Kop2"/>
        <w:rPr>
          <w:color w:val="002060"/>
        </w:rPr>
      </w:pPr>
      <w:bookmarkStart w:id="25" w:name="_Toc493087141"/>
      <w:r w:rsidRPr="003B43B7">
        <w:rPr>
          <w:color w:val="002060"/>
        </w:rPr>
        <w:t>3.6  Vernietiging van het cliëntdossier</w:t>
      </w:r>
      <w:bookmarkEnd w:id="25"/>
    </w:p>
    <w:p w:rsidR="00374207" w:rsidRPr="003B43B7" w:rsidRDefault="00374207" w:rsidP="00180841">
      <w:pPr>
        <w:widowControl w:val="0"/>
        <w:tabs>
          <w:tab w:val="left" w:pos="430"/>
        </w:tabs>
        <w:autoSpaceDE w:val="0"/>
        <w:autoSpaceDN w:val="0"/>
        <w:adjustRightInd w:val="0"/>
        <w:rPr>
          <w:rFonts w:cs="Arial"/>
          <w:color w:val="002060"/>
        </w:rPr>
      </w:pPr>
      <w:r w:rsidRPr="003B43B7">
        <w:rPr>
          <w:rFonts w:cs="Arial"/>
          <w:color w:val="002060"/>
        </w:rPr>
        <w:t>De (ex-)cliënt en de ouder(s) of wettelij</w:t>
      </w:r>
      <w:r w:rsidR="008D1111" w:rsidRPr="003B43B7">
        <w:rPr>
          <w:rFonts w:cs="Arial"/>
          <w:color w:val="002060"/>
        </w:rPr>
        <w:t>k vertegenwoordigers kunnen de m</w:t>
      </w:r>
      <w:r w:rsidRPr="003B43B7">
        <w:rPr>
          <w:rFonts w:cs="Arial"/>
          <w:color w:val="002060"/>
        </w:rPr>
        <w:t>anager schriftelijk verzoeken om het cliëntdossier te vernietigen. Dit verzoek wordt binnen 3 maanden ingewilligd. Dit geldt niet voor zover het verzoek het een dossier betreft waarvan redelijkerwijs aannemelijk is dat de bewaring ervan aanmerkelijk belang is voor een ander dan de verzoeker of wanneer de regels vanuit de wet dit niet toestaan. Het verzoek van de jeugdige wordt niet ingewilligd als hij/zij jonger is dan 12 jaar, of de leeftijd van 12 jaar heeft bereikt maar deze jongere niet in staat kan worden geacht tot een redelijke waardering van zijn belangen ter zake. Ouders of wettelijk vertegenwoordigers kunnen in dit geval het verzoek indienen.</w:t>
      </w:r>
    </w:p>
    <w:p w:rsidR="00374207" w:rsidRPr="003B43B7" w:rsidRDefault="00374207" w:rsidP="00180841">
      <w:pPr>
        <w:pStyle w:val="Kop2"/>
        <w:rPr>
          <w:color w:val="002060"/>
        </w:rPr>
      </w:pPr>
      <w:bookmarkStart w:id="26" w:name="_Toc333923407"/>
      <w:bookmarkStart w:id="27" w:name="_Toc493087142"/>
      <w:r w:rsidRPr="003B43B7">
        <w:rPr>
          <w:color w:val="002060"/>
        </w:rPr>
        <w:t>3.7   Verstrekken van dossiergegevens</w:t>
      </w:r>
      <w:bookmarkEnd w:id="26"/>
      <w:r w:rsidRPr="003B43B7">
        <w:rPr>
          <w:color w:val="002060"/>
        </w:rPr>
        <w:t xml:space="preserve"> aan anderen</w:t>
      </w:r>
      <w:bookmarkEnd w:id="27"/>
    </w:p>
    <w:p w:rsidR="0041203A" w:rsidRDefault="00374207" w:rsidP="001F5BD0">
      <w:pPr>
        <w:widowControl w:val="0"/>
        <w:numPr>
          <w:ilvl w:val="0"/>
          <w:numId w:val="5"/>
        </w:numPr>
        <w:tabs>
          <w:tab w:val="left" w:pos="430"/>
        </w:tabs>
        <w:autoSpaceDE w:val="0"/>
        <w:autoSpaceDN w:val="0"/>
        <w:adjustRightInd w:val="0"/>
        <w:ind w:left="426" w:hanging="426"/>
        <w:rPr>
          <w:rFonts w:cs="Arial"/>
          <w:color w:val="002060"/>
        </w:rPr>
      </w:pPr>
      <w:r w:rsidRPr="003B43B7">
        <w:rPr>
          <w:rFonts w:cs="Arial"/>
          <w:color w:val="002060"/>
        </w:rPr>
        <w:t xml:space="preserve">Inlichtingen over, inzage in of afschrift van het dossier van de cliënt  worden niet aan anderen verstrekt, dan met toestemming van de cliënt. </w:t>
      </w:r>
    </w:p>
    <w:p w:rsidR="001F5BD0" w:rsidRPr="001F5BD0" w:rsidRDefault="001F5BD0" w:rsidP="0041203A">
      <w:pPr>
        <w:widowControl w:val="0"/>
        <w:tabs>
          <w:tab w:val="left" w:pos="430"/>
        </w:tabs>
        <w:autoSpaceDE w:val="0"/>
        <w:autoSpaceDN w:val="0"/>
        <w:adjustRightInd w:val="0"/>
        <w:ind w:left="426"/>
        <w:rPr>
          <w:rFonts w:cs="Arial"/>
          <w:color w:val="002060"/>
        </w:rPr>
      </w:pPr>
      <w:r w:rsidRPr="001F5BD0">
        <w:rPr>
          <w:rFonts w:cs="Arial"/>
          <w:color w:val="002060"/>
        </w:rPr>
        <w:t xml:space="preserve">Uitzondering hierbij is </w:t>
      </w:r>
      <w:r w:rsidRPr="001F5BD0">
        <w:rPr>
          <w:rFonts w:cs="Arial"/>
          <w:bCs/>
          <w:color w:val="002060"/>
        </w:rPr>
        <w:t>de gezinsvoogd</w:t>
      </w:r>
      <w:r w:rsidR="0041203A">
        <w:rPr>
          <w:rFonts w:cs="Arial"/>
          <w:bCs/>
          <w:color w:val="002060"/>
        </w:rPr>
        <w:t>,</w:t>
      </w:r>
      <w:r w:rsidRPr="001F5BD0">
        <w:rPr>
          <w:rFonts w:cs="Arial"/>
          <w:bCs/>
          <w:color w:val="002060"/>
        </w:rPr>
        <w:t xml:space="preserve"> die een eigenstandig recht op informatie heeft. Dat betekent dat </w:t>
      </w:r>
      <w:r w:rsidR="00FC4379">
        <w:rPr>
          <w:rFonts w:cs="Arial"/>
          <w:bCs/>
          <w:color w:val="002060"/>
        </w:rPr>
        <w:t>Sterk Huis</w:t>
      </w:r>
      <w:r w:rsidRPr="001F5BD0">
        <w:rPr>
          <w:rFonts w:cs="Arial"/>
          <w:bCs/>
          <w:color w:val="002060"/>
        </w:rPr>
        <w:t xml:space="preserve"> , desgevraagd en zonder toestemming van de betrokkenen een gezinsvoogd informatie moet verstrekken (spreekplicht). Dit geldt alleen als de informatieverstrekking noodzakelijk is voor de uitvoering van de onder toezichtstelling.</w:t>
      </w:r>
    </w:p>
    <w:p w:rsidR="00374207" w:rsidRPr="003B43B7" w:rsidRDefault="001F5BD0" w:rsidP="0041203A">
      <w:pPr>
        <w:widowControl w:val="0"/>
        <w:tabs>
          <w:tab w:val="left" w:pos="430"/>
        </w:tabs>
        <w:autoSpaceDE w:val="0"/>
        <w:autoSpaceDN w:val="0"/>
        <w:adjustRightInd w:val="0"/>
        <w:ind w:left="426"/>
        <w:rPr>
          <w:rFonts w:cs="Arial"/>
          <w:color w:val="002060"/>
        </w:rPr>
      </w:pPr>
      <w:r w:rsidRPr="001F5BD0">
        <w:rPr>
          <w:rFonts w:cs="Arial"/>
          <w:color w:val="002060"/>
        </w:rPr>
        <w:t xml:space="preserve">Dit is het geval als de informatie kan bijdragen aan het voorkomen van een bedreiging in de ontwikkeling van het kind. Daarnaast </w:t>
      </w:r>
      <w:r w:rsidR="0041203A">
        <w:rPr>
          <w:rFonts w:cs="Arial"/>
          <w:color w:val="002060"/>
        </w:rPr>
        <w:t>is het</w:t>
      </w:r>
      <w:r w:rsidRPr="001F5BD0">
        <w:rPr>
          <w:rFonts w:cs="Arial"/>
          <w:color w:val="002060"/>
        </w:rPr>
        <w:t xml:space="preserve"> juridisch mogelijk dat </w:t>
      </w:r>
      <w:r w:rsidR="00FC4379">
        <w:rPr>
          <w:rFonts w:cs="Arial"/>
          <w:color w:val="002060"/>
        </w:rPr>
        <w:t>Sterk Huis</w:t>
      </w:r>
      <w:r w:rsidR="0041203A">
        <w:rPr>
          <w:rFonts w:cs="Arial"/>
          <w:color w:val="002060"/>
        </w:rPr>
        <w:t xml:space="preserve"> </w:t>
      </w:r>
      <w:r w:rsidRPr="001F5BD0">
        <w:rPr>
          <w:rFonts w:cs="Arial"/>
          <w:color w:val="002060"/>
        </w:rPr>
        <w:t xml:space="preserve"> uit eigen beweging de gezinsvoogd informeert. Ook hierbij geldt dat de informatieverstrekking noodzakelijk is voor de uitvoering van de ondertoezichtstelling.</w:t>
      </w:r>
    </w:p>
    <w:p w:rsidR="00374207" w:rsidRPr="003B43B7" w:rsidRDefault="00374207" w:rsidP="00180841">
      <w:pPr>
        <w:widowControl w:val="0"/>
        <w:numPr>
          <w:ilvl w:val="0"/>
          <w:numId w:val="5"/>
        </w:numPr>
        <w:tabs>
          <w:tab w:val="left" w:pos="430"/>
        </w:tabs>
        <w:autoSpaceDE w:val="0"/>
        <w:autoSpaceDN w:val="0"/>
        <w:adjustRightInd w:val="0"/>
        <w:ind w:left="426" w:hanging="426"/>
        <w:rPr>
          <w:rFonts w:cs="Arial"/>
          <w:color w:val="002060"/>
        </w:rPr>
      </w:pPr>
      <w:r w:rsidRPr="003B43B7">
        <w:rPr>
          <w:rFonts w:cs="Arial"/>
          <w:color w:val="002060"/>
        </w:rPr>
        <w:t>Indien de cliënt minderjarig is, is in plaats van diens toestemming de toestemming van zijn wettelijke vertegenwoordiger  vereist, indien hij</w:t>
      </w:r>
    </w:p>
    <w:p w:rsidR="00374207" w:rsidRPr="003B43B7" w:rsidRDefault="00374207" w:rsidP="00180841">
      <w:pPr>
        <w:widowControl w:val="0"/>
        <w:numPr>
          <w:ilvl w:val="0"/>
          <w:numId w:val="33"/>
        </w:numPr>
        <w:tabs>
          <w:tab w:val="left" w:pos="430"/>
        </w:tabs>
        <w:autoSpaceDE w:val="0"/>
        <w:autoSpaceDN w:val="0"/>
        <w:adjustRightInd w:val="0"/>
        <w:rPr>
          <w:rFonts w:cs="Arial"/>
          <w:color w:val="002060"/>
        </w:rPr>
      </w:pPr>
      <w:r w:rsidRPr="003B43B7">
        <w:rPr>
          <w:rFonts w:cs="Arial"/>
          <w:color w:val="002060"/>
        </w:rPr>
        <w:t>jonger is dan 12 jaar, of</w:t>
      </w:r>
    </w:p>
    <w:p w:rsidR="00374207" w:rsidRPr="003B43B7" w:rsidRDefault="00374207" w:rsidP="00180841">
      <w:pPr>
        <w:widowControl w:val="0"/>
        <w:numPr>
          <w:ilvl w:val="0"/>
          <w:numId w:val="33"/>
        </w:numPr>
        <w:tabs>
          <w:tab w:val="left" w:pos="430"/>
        </w:tabs>
        <w:autoSpaceDE w:val="0"/>
        <w:autoSpaceDN w:val="0"/>
        <w:adjustRightInd w:val="0"/>
        <w:rPr>
          <w:rFonts w:cs="Arial"/>
          <w:color w:val="002060"/>
        </w:rPr>
      </w:pPr>
      <w:r w:rsidRPr="003B43B7">
        <w:rPr>
          <w:rFonts w:cs="Arial"/>
          <w:color w:val="002060"/>
        </w:rPr>
        <w:t xml:space="preserve">de leeftijd van 12 jaar heeft bereikt en niet in staat kan worden geacht tot een redelijke waardering van zijn belangen. </w:t>
      </w:r>
    </w:p>
    <w:p w:rsidR="00374207" w:rsidRPr="003B43B7" w:rsidRDefault="00374207" w:rsidP="00180841">
      <w:pPr>
        <w:widowControl w:val="0"/>
        <w:numPr>
          <w:ilvl w:val="0"/>
          <w:numId w:val="5"/>
        </w:numPr>
        <w:tabs>
          <w:tab w:val="left" w:pos="413"/>
        </w:tabs>
        <w:autoSpaceDE w:val="0"/>
        <w:autoSpaceDN w:val="0"/>
        <w:adjustRightInd w:val="0"/>
        <w:ind w:left="426" w:hanging="426"/>
        <w:rPr>
          <w:rFonts w:cs="Arial"/>
          <w:color w:val="002060"/>
        </w:rPr>
      </w:pPr>
      <w:r w:rsidRPr="003B43B7">
        <w:rPr>
          <w:rFonts w:cs="Arial"/>
          <w:color w:val="002060"/>
        </w:rPr>
        <w:t xml:space="preserve">Gegevens aan anderen mogen wel worden verstrekt  </w:t>
      </w:r>
    </w:p>
    <w:p w:rsidR="00374207" w:rsidRPr="003B43B7" w:rsidRDefault="00374207" w:rsidP="00180841">
      <w:pPr>
        <w:widowControl w:val="0"/>
        <w:numPr>
          <w:ilvl w:val="1"/>
          <w:numId w:val="34"/>
        </w:numPr>
        <w:tabs>
          <w:tab w:val="left" w:pos="413"/>
        </w:tabs>
        <w:autoSpaceDE w:val="0"/>
        <w:autoSpaceDN w:val="0"/>
        <w:adjustRightInd w:val="0"/>
        <w:ind w:left="709"/>
        <w:rPr>
          <w:rFonts w:cs="Arial"/>
          <w:color w:val="002060"/>
        </w:rPr>
      </w:pPr>
      <w:r w:rsidRPr="003B43B7">
        <w:rPr>
          <w:rFonts w:cs="Arial"/>
          <w:color w:val="002060"/>
        </w:rPr>
        <w:t>voor zover het voortvloeit uit het doel van de hulpverlening of de registratie ervan;</w:t>
      </w:r>
    </w:p>
    <w:p w:rsidR="00374207" w:rsidRPr="003B43B7" w:rsidRDefault="00374207" w:rsidP="00180841">
      <w:pPr>
        <w:widowControl w:val="0"/>
        <w:numPr>
          <w:ilvl w:val="1"/>
          <w:numId w:val="34"/>
        </w:numPr>
        <w:tabs>
          <w:tab w:val="left" w:pos="413"/>
        </w:tabs>
        <w:autoSpaceDE w:val="0"/>
        <w:autoSpaceDN w:val="0"/>
        <w:adjustRightInd w:val="0"/>
        <w:ind w:left="709"/>
        <w:rPr>
          <w:rFonts w:cs="Arial"/>
          <w:color w:val="002060"/>
        </w:rPr>
      </w:pPr>
      <w:r w:rsidRPr="003B43B7">
        <w:rPr>
          <w:rFonts w:cs="Arial"/>
          <w:color w:val="002060"/>
        </w:rPr>
        <w:t>voor zover het noodzakelijk is voor de taakuitoefening van degenen, die rechtstreeks betrokken zijn bij de hulpverlening aan de cliënt dan wel aan een uitvoerder of voorbereider van een maatregel van kinderbescherming;</w:t>
      </w:r>
    </w:p>
    <w:p w:rsidR="00374207" w:rsidRPr="003B43B7" w:rsidRDefault="00374207" w:rsidP="00180841">
      <w:pPr>
        <w:widowControl w:val="0"/>
        <w:numPr>
          <w:ilvl w:val="1"/>
          <w:numId w:val="34"/>
        </w:numPr>
        <w:tabs>
          <w:tab w:val="left" w:pos="430"/>
        </w:tabs>
        <w:autoSpaceDE w:val="0"/>
        <w:autoSpaceDN w:val="0"/>
        <w:adjustRightInd w:val="0"/>
        <w:ind w:left="709"/>
        <w:rPr>
          <w:rFonts w:cs="Arial"/>
          <w:color w:val="002060"/>
        </w:rPr>
      </w:pPr>
      <w:r w:rsidRPr="003B43B7">
        <w:rPr>
          <w:rFonts w:cs="Arial"/>
          <w:color w:val="002060"/>
        </w:rPr>
        <w:t>ter uitvoering van een wettelijk voorschrift.</w:t>
      </w:r>
    </w:p>
    <w:p w:rsidR="00374207" w:rsidRPr="003B43B7" w:rsidRDefault="00374207" w:rsidP="00180841">
      <w:pPr>
        <w:widowControl w:val="0"/>
        <w:numPr>
          <w:ilvl w:val="0"/>
          <w:numId w:val="5"/>
        </w:numPr>
        <w:tabs>
          <w:tab w:val="left" w:pos="430"/>
        </w:tabs>
        <w:autoSpaceDE w:val="0"/>
        <w:autoSpaceDN w:val="0"/>
        <w:adjustRightInd w:val="0"/>
        <w:ind w:left="426" w:hanging="425"/>
        <w:rPr>
          <w:rFonts w:cs="Arial"/>
          <w:color w:val="002060"/>
        </w:rPr>
      </w:pPr>
      <w:r w:rsidRPr="003B43B7">
        <w:rPr>
          <w:rFonts w:cs="Arial"/>
          <w:color w:val="002060"/>
        </w:rPr>
        <w:t>Aan personen of instanties met een publiekrechtelijke taak kunnen desgevraagd gegevens worden verstrekt, voor zover zij die gegevens behoeven voor de uitvoering van hun taak en de persoonlijke levenssfeer van de cliënt daardoor niet onevenredig wordt geschaad.</w:t>
      </w:r>
    </w:p>
    <w:p w:rsidR="00374207" w:rsidRPr="003B43B7" w:rsidRDefault="00374207" w:rsidP="00180841">
      <w:pPr>
        <w:widowControl w:val="0"/>
        <w:numPr>
          <w:ilvl w:val="0"/>
          <w:numId w:val="5"/>
        </w:numPr>
        <w:tabs>
          <w:tab w:val="left" w:pos="430"/>
        </w:tabs>
        <w:autoSpaceDE w:val="0"/>
        <w:autoSpaceDN w:val="0"/>
        <w:adjustRightInd w:val="0"/>
        <w:ind w:left="426" w:hanging="425"/>
        <w:rPr>
          <w:rFonts w:cs="Arial"/>
          <w:color w:val="002060"/>
        </w:rPr>
      </w:pPr>
      <w:r w:rsidRPr="003B43B7">
        <w:rPr>
          <w:rFonts w:cs="Arial"/>
          <w:color w:val="002060"/>
        </w:rPr>
        <w:t>Ten behoeve van wetenschappelijk onderzoek of statistiek kunnen desgevraagd geanonimiseerde gegevens worden verstrekt.</w:t>
      </w:r>
    </w:p>
    <w:p w:rsidR="00374207" w:rsidRPr="003B43B7" w:rsidRDefault="003B43B7" w:rsidP="00180841">
      <w:pPr>
        <w:widowControl w:val="0"/>
        <w:numPr>
          <w:ilvl w:val="0"/>
          <w:numId w:val="5"/>
        </w:numPr>
        <w:tabs>
          <w:tab w:val="left" w:pos="430"/>
        </w:tabs>
        <w:autoSpaceDE w:val="0"/>
        <w:autoSpaceDN w:val="0"/>
        <w:adjustRightInd w:val="0"/>
        <w:ind w:left="426" w:hanging="425"/>
        <w:rPr>
          <w:rFonts w:cs="Arial"/>
          <w:color w:val="002060"/>
        </w:rPr>
      </w:pPr>
      <w:r>
        <w:rPr>
          <w:rFonts w:cs="Arial"/>
          <w:color w:val="002060"/>
        </w:rPr>
        <w:t>De clustermanager</w:t>
      </w:r>
      <w:r w:rsidR="00374207" w:rsidRPr="003B43B7">
        <w:rPr>
          <w:rFonts w:cs="Arial"/>
          <w:color w:val="002060"/>
        </w:rPr>
        <w:t xml:space="preserve"> is verantwoordelijk voor het op deugdelijke wijze bijhouden aan wie gegevens uit het dossier zijn verstrekt, alsmede op grond waarvan deze gegevens zijn verstrekt aan de rechtspersoon.</w:t>
      </w:r>
    </w:p>
    <w:p w:rsidR="00374207" w:rsidRPr="003B43B7" w:rsidRDefault="00374207" w:rsidP="00180841">
      <w:pPr>
        <w:widowControl w:val="0"/>
        <w:numPr>
          <w:ilvl w:val="0"/>
          <w:numId w:val="5"/>
        </w:numPr>
        <w:tabs>
          <w:tab w:val="left" w:pos="430"/>
        </w:tabs>
        <w:autoSpaceDE w:val="0"/>
        <w:autoSpaceDN w:val="0"/>
        <w:adjustRightInd w:val="0"/>
        <w:ind w:left="426" w:hanging="425"/>
        <w:rPr>
          <w:rFonts w:cs="Arial"/>
          <w:color w:val="002060"/>
        </w:rPr>
      </w:pPr>
      <w:r w:rsidRPr="003B43B7">
        <w:rPr>
          <w:rFonts w:cs="Arial"/>
          <w:color w:val="002060"/>
        </w:rPr>
        <w:lastRenderedPageBreak/>
        <w:t xml:space="preserve">De </w:t>
      </w:r>
      <w:r w:rsidR="003B43B7">
        <w:rPr>
          <w:rFonts w:cs="Arial"/>
          <w:color w:val="002060"/>
        </w:rPr>
        <w:t>clustermanager</w:t>
      </w:r>
      <w:r w:rsidR="0041203A">
        <w:rPr>
          <w:rFonts w:cs="Arial"/>
          <w:color w:val="002060"/>
        </w:rPr>
        <w:t xml:space="preserve"> of in diens opdracht de hulpverlener</w:t>
      </w:r>
      <w:r w:rsidRPr="003B43B7">
        <w:rPr>
          <w:rFonts w:cs="Arial"/>
          <w:color w:val="002060"/>
        </w:rPr>
        <w:t xml:space="preserve"> informeert de cliënt over aan wie gegevens zijn verstrekt, alsmede de grond en motieven waarop die gegevens zijn verstrekt.</w:t>
      </w:r>
    </w:p>
    <w:p w:rsidR="00374207" w:rsidRPr="003B43B7" w:rsidRDefault="00374207" w:rsidP="00180841">
      <w:pPr>
        <w:widowControl w:val="0"/>
        <w:numPr>
          <w:ilvl w:val="0"/>
          <w:numId w:val="5"/>
        </w:numPr>
        <w:tabs>
          <w:tab w:val="left" w:pos="430"/>
        </w:tabs>
        <w:autoSpaceDE w:val="0"/>
        <w:autoSpaceDN w:val="0"/>
        <w:adjustRightInd w:val="0"/>
        <w:ind w:left="426" w:hanging="425"/>
        <w:rPr>
          <w:rFonts w:cs="Arial"/>
          <w:color w:val="002060"/>
        </w:rPr>
      </w:pPr>
      <w:r w:rsidRPr="003B43B7">
        <w:rPr>
          <w:rFonts w:cs="Arial"/>
          <w:color w:val="002060"/>
        </w:rPr>
        <w:t>Ondanks de geheimhoudingsplicht  kan een hulpverlener zonder toestemming van zijn cliënt of zijn ouder(s) cliëntgegevens verstrekken als zijn cliënt zich in een zeer ernstige situatie bevindt die alleen kan worden beperkt of opgeheven door het verstrekken van cliëntgegevens aan een ander. Voorwaarden voor deze verstrekking zijn:</w:t>
      </w:r>
    </w:p>
    <w:p w:rsidR="00374207" w:rsidRPr="003B43B7" w:rsidRDefault="00374207" w:rsidP="00180841">
      <w:pPr>
        <w:pStyle w:val="Lijstalinea"/>
        <w:numPr>
          <w:ilvl w:val="0"/>
          <w:numId w:val="35"/>
        </w:numPr>
        <w:rPr>
          <w:b/>
          <w:color w:val="002060"/>
        </w:rPr>
      </w:pPr>
      <w:r w:rsidRPr="003B43B7">
        <w:rPr>
          <w:color w:val="002060"/>
        </w:rPr>
        <w:t>De hulpverlener kan, gelet op de situatie, niet om toestemming  vragen of heeft zich ingespannen om toestemming voor de verstrekking te krijgen maar heeft deze niet verkregen.</w:t>
      </w:r>
    </w:p>
    <w:p w:rsidR="00374207" w:rsidRPr="003B43B7" w:rsidRDefault="00374207" w:rsidP="00180841">
      <w:pPr>
        <w:pStyle w:val="Lijstalinea"/>
        <w:numPr>
          <w:ilvl w:val="0"/>
          <w:numId w:val="35"/>
        </w:numPr>
        <w:rPr>
          <w:b/>
          <w:color w:val="002060"/>
        </w:rPr>
      </w:pPr>
      <w:r w:rsidRPr="003B43B7">
        <w:rPr>
          <w:color w:val="002060"/>
        </w:rPr>
        <w:t>Andere wegen, dan verstrekking van cliëntgegevens, leiden zeer waarschijnlijk niet tot verbetering van de ernstige situatie waarin de cliënt zich bevindt.</w:t>
      </w:r>
    </w:p>
    <w:p w:rsidR="00374207" w:rsidRPr="003B43B7" w:rsidRDefault="00374207" w:rsidP="00180841">
      <w:pPr>
        <w:pStyle w:val="Lijstalinea"/>
        <w:numPr>
          <w:ilvl w:val="0"/>
          <w:numId w:val="35"/>
        </w:numPr>
        <w:rPr>
          <w:b/>
          <w:color w:val="002060"/>
        </w:rPr>
      </w:pPr>
      <w:r w:rsidRPr="003B43B7">
        <w:rPr>
          <w:color w:val="002060"/>
        </w:rPr>
        <w:t>Naar het oordeel van de hulpverlener wegen de belangen die de cliënt heeft bij verstrekking van gegevens op tegen de belangen die de cliënt heeft bij geheimhouding.</w:t>
      </w:r>
    </w:p>
    <w:p w:rsidR="00EA0E1C" w:rsidRPr="003B43B7" w:rsidRDefault="00374207" w:rsidP="00180841">
      <w:pPr>
        <w:pStyle w:val="Lijstalinea"/>
        <w:numPr>
          <w:ilvl w:val="0"/>
          <w:numId w:val="35"/>
        </w:numPr>
        <w:rPr>
          <w:color w:val="002060"/>
        </w:rPr>
      </w:pPr>
      <w:r w:rsidRPr="003B43B7">
        <w:rPr>
          <w:color w:val="002060"/>
        </w:rPr>
        <w:t>De hulpverlener voert voordat hij tot gegevensverstrekking besluit overleg met zijn leidinggevende, zijnde de unitmanager</w:t>
      </w:r>
      <w:r w:rsidRPr="003B43B7">
        <w:rPr>
          <w:color w:val="002060"/>
        </w:rPr>
        <w:br/>
        <w:t>De hulpverlener verstrekt de cliëntgegevens alleen aan een ander,  indien deze persoon een bijdrage kan leveren aan de verbetering van de situatie van de cliënt.</w:t>
      </w:r>
      <w:r w:rsidRPr="003B43B7">
        <w:rPr>
          <w:color w:val="002060"/>
        </w:rPr>
        <w:br/>
        <w:t>De hulpverlener verstrekt uitsluitend die cliëntgegevens die noodzakelijk zijn voor het verbeteren van de situatie van de cliënt.</w:t>
      </w:r>
      <w:bookmarkStart w:id="28" w:name="_Toc333923408"/>
    </w:p>
    <w:p w:rsidR="00EA0E1C" w:rsidRPr="003B43B7" w:rsidRDefault="00EA0E1C" w:rsidP="00180841">
      <w:pPr>
        <w:rPr>
          <w:color w:val="002060"/>
        </w:rPr>
      </w:pPr>
    </w:p>
    <w:p w:rsidR="00EA0E1C" w:rsidRPr="003B43B7" w:rsidRDefault="00EA0E1C" w:rsidP="00180841">
      <w:pPr>
        <w:rPr>
          <w:color w:val="002060"/>
        </w:rPr>
      </w:pPr>
    </w:p>
    <w:p w:rsidR="00374207" w:rsidRPr="003B43B7" w:rsidRDefault="00374207" w:rsidP="00180841">
      <w:pPr>
        <w:pStyle w:val="Kop1"/>
        <w:spacing w:line="280" w:lineRule="exact"/>
        <w:rPr>
          <w:color w:val="002060"/>
        </w:rPr>
      </w:pPr>
      <w:bookmarkStart w:id="29" w:name="_Toc493087143"/>
      <w:r w:rsidRPr="003B43B7">
        <w:rPr>
          <w:color w:val="002060"/>
        </w:rPr>
        <w:t>4</w:t>
      </w:r>
      <w:r w:rsidRPr="003B43B7">
        <w:rPr>
          <w:color w:val="002060"/>
        </w:rPr>
        <w:tab/>
      </w:r>
      <w:bookmarkEnd w:id="28"/>
      <w:r w:rsidR="008D1111" w:rsidRPr="003B43B7">
        <w:rPr>
          <w:color w:val="002060"/>
        </w:rPr>
        <w:t>Beheer, beveiliging, bewaring en klachten</w:t>
      </w:r>
      <w:bookmarkEnd w:id="29"/>
    </w:p>
    <w:p w:rsidR="00374207" w:rsidRPr="003B43B7" w:rsidRDefault="00374207" w:rsidP="00180841">
      <w:pPr>
        <w:pStyle w:val="Kop2"/>
        <w:rPr>
          <w:color w:val="002060"/>
        </w:rPr>
      </w:pPr>
      <w:bookmarkStart w:id="30" w:name="_Toc493087144"/>
      <w:r w:rsidRPr="003B43B7">
        <w:rPr>
          <w:color w:val="002060"/>
        </w:rPr>
        <w:t>4.1   Beveiliging en bewaring</w:t>
      </w:r>
      <w:bookmarkEnd w:id="30"/>
    </w:p>
    <w:p w:rsidR="00374207" w:rsidRPr="003B43B7" w:rsidRDefault="00374207" w:rsidP="00180841">
      <w:pPr>
        <w:rPr>
          <w:rFonts w:cs="Arial"/>
          <w:color w:val="002060"/>
        </w:rPr>
      </w:pPr>
      <w:r w:rsidRPr="003B43B7">
        <w:rPr>
          <w:rFonts w:cs="Arial"/>
          <w:color w:val="002060"/>
        </w:rPr>
        <w:t>De Raad van Bestuur draagt zorg voor de nodige voorzieningen van technische en organisatorische aard ter beveiliging van het dossier tegen verlies of aantasting van de gegevens en tegen onbevoegde kennisneming, wijziging of verstrekking daarvan.</w:t>
      </w:r>
    </w:p>
    <w:p w:rsidR="00374207" w:rsidRPr="003B43B7" w:rsidRDefault="00374207" w:rsidP="00180841">
      <w:pPr>
        <w:rPr>
          <w:rFonts w:cs="Arial"/>
          <w:b/>
          <w:i/>
          <w:color w:val="002060"/>
        </w:rPr>
      </w:pPr>
      <w:r w:rsidRPr="003B43B7">
        <w:rPr>
          <w:rFonts w:cs="Arial"/>
          <w:b/>
          <w:i/>
          <w:color w:val="002060"/>
        </w:rPr>
        <w:t>Beveiliging en bewaring papieren dossiers</w:t>
      </w:r>
    </w:p>
    <w:p w:rsidR="00374207" w:rsidRPr="003B43B7" w:rsidRDefault="00374207" w:rsidP="00180841">
      <w:pPr>
        <w:widowControl w:val="0"/>
        <w:numPr>
          <w:ilvl w:val="0"/>
          <w:numId w:val="2"/>
        </w:numPr>
        <w:tabs>
          <w:tab w:val="left" w:pos="408"/>
        </w:tabs>
        <w:autoSpaceDE w:val="0"/>
        <w:autoSpaceDN w:val="0"/>
        <w:adjustRightInd w:val="0"/>
        <w:ind w:left="426" w:hanging="426"/>
        <w:rPr>
          <w:rFonts w:cs="Arial"/>
          <w:color w:val="002060"/>
        </w:rPr>
      </w:pPr>
      <w:r w:rsidRPr="003B43B7">
        <w:rPr>
          <w:rFonts w:cs="Arial"/>
          <w:color w:val="002060"/>
        </w:rPr>
        <w:t>De dossiers dienen op een af te sluiten plaats bewaard te worden.</w:t>
      </w:r>
    </w:p>
    <w:p w:rsidR="00374207" w:rsidRPr="003B43B7" w:rsidRDefault="00374207" w:rsidP="00180841">
      <w:pPr>
        <w:numPr>
          <w:ilvl w:val="0"/>
          <w:numId w:val="2"/>
        </w:numPr>
        <w:ind w:left="426" w:hanging="426"/>
        <w:rPr>
          <w:rFonts w:cs="Arial"/>
          <w:color w:val="002060"/>
        </w:rPr>
      </w:pPr>
      <w:r w:rsidRPr="003B43B7">
        <w:rPr>
          <w:rFonts w:cs="Arial"/>
          <w:color w:val="002060"/>
        </w:rPr>
        <w:t>Voor zover dit reglement geen uitzonderingen geeft, moeten dossiergegevens, die tot cliënt(en) herleidbaar zijn, ten allen tijde binnen de instelling blijven. Dossiers mogen enkel buiten de instelling worden meegenomen wanneer daarvoor schriftelijke toestemming door de manager is gegeven.</w:t>
      </w:r>
    </w:p>
    <w:p w:rsidR="00374207" w:rsidRPr="003B43B7" w:rsidRDefault="00374207" w:rsidP="00180841">
      <w:pPr>
        <w:numPr>
          <w:ilvl w:val="0"/>
          <w:numId w:val="2"/>
        </w:numPr>
        <w:ind w:left="426" w:hanging="426"/>
        <w:rPr>
          <w:rFonts w:cs="Arial"/>
          <w:color w:val="002060"/>
        </w:rPr>
      </w:pPr>
      <w:r w:rsidRPr="003B43B7">
        <w:rPr>
          <w:rFonts w:cs="Arial"/>
          <w:color w:val="002060"/>
        </w:rPr>
        <w:t>Ruwe testgegevens worden tijdens de hulpverlening buiten het dossier worden bewaard en worden bij het opschonen van het betreffende dossier vernietigd.</w:t>
      </w:r>
    </w:p>
    <w:p w:rsidR="00374207" w:rsidRPr="003B43B7" w:rsidRDefault="00374207" w:rsidP="00180841">
      <w:pPr>
        <w:numPr>
          <w:ilvl w:val="0"/>
          <w:numId w:val="2"/>
        </w:numPr>
        <w:ind w:left="426" w:hanging="426"/>
        <w:rPr>
          <w:rFonts w:cs="Arial"/>
          <w:color w:val="002060"/>
        </w:rPr>
      </w:pPr>
      <w:r w:rsidRPr="003B43B7">
        <w:rPr>
          <w:rFonts w:cs="Arial"/>
          <w:color w:val="002060"/>
        </w:rPr>
        <w:t xml:space="preserve">Het  papieren dossier mag alleen op de plaats van bewaren ingezien worden door direct betrokken hulpverleners. Het is toegestaan het dossier mee te nemen naar de werkruimte en/of vergaderruimte, mits deze een gesloten karakter heeft en het dossier nog dezelfde dag teruggeplaatst wordt in de archiefruimte. Er wordt altijd een aantekening gemaakt op de plaats waar het dossier wordt meegenomen over welk dossier het betreft en welke medewerker dit heeft meegenomen. </w:t>
      </w:r>
    </w:p>
    <w:p w:rsidR="00374207" w:rsidRPr="003B43B7" w:rsidRDefault="00374207" w:rsidP="00180841">
      <w:pPr>
        <w:numPr>
          <w:ilvl w:val="0"/>
          <w:numId w:val="2"/>
        </w:numPr>
        <w:ind w:left="426" w:hanging="426"/>
        <w:rPr>
          <w:rFonts w:cs="Arial"/>
          <w:color w:val="002060"/>
        </w:rPr>
      </w:pPr>
      <w:r w:rsidRPr="003B43B7">
        <w:rPr>
          <w:rFonts w:cs="Arial"/>
          <w:color w:val="002060"/>
        </w:rPr>
        <w:t xml:space="preserve">Een dossier mag alleen verplaatst worden naar een andere locatie als de werkvorm op die locatie leidend is in het hulpverleningsproces (overdracht van de regie naar een andere </w:t>
      </w:r>
      <w:r w:rsidR="002402D8">
        <w:rPr>
          <w:rFonts w:cs="Arial"/>
          <w:color w:val="002060"/>
        </w:rPr>
        <w:t>gedragswetenschapper</w:t>
      </w:r>
      <w:r w:rsidRPr="003B43B7">
        <w:rPr>
          <w:rFonts w:cs="Arial"/>
          <w:color w:val="002060"/>
        </w:rPr>
        <w:t xml:space="preserve">). </w:t>
      </w:r>
    </w:p>
    <w:p w:rsidR="00682352" w:rsidRPr="003B43B7" w:rsidRDefault="00682352" w:rsidP="00180841">
      <w:pPr>
        <w:ind w:left="426"/>
        <w:rPr>
          <w:rFonts w:cs="Arial"/>
          <w:color w:val="002060"/>
        </w:rPr>
      </w:pPr>
    </w:p>
    <w:p w:rsidR="00374207" w:rsidRPr="003B43B7" w:rsidRDefault="00374207" w:rsidP="00180841">
      <w:pPr>
        <w:ind w:left="426" w:hanging="426"/>
        <w:rPr>
          <w:rFonts w:cs="Arial"/>
          <w:b/>
          <w:i/>
          <w:color w:val="002060"/>
        </w:rPr>
      </w:pPr>
      <w:r w:rsidRPr="003B43B7">
        <w:rPr>
          <w:rFonts w:cs="Arial"/>
          <w:b/>
          <w:i/>
          <w:color w:val="002060"/>
        </w:rPr>
        <w:t>Beveiliging en bewaring digitale dossiers</w:t>
      </w:r>
    </w:p>
    <w:p w:rsidR="00374207" w:rsidRPr="003B43B7" w:rsidRDefault="00374207" w:rsidP="00180841">
      <w:pPr>
        <w:widowControl w:val="0"/>
        <w:numPr>
          <w:ilvl w:val="0"/>
          <w:numId w:val="13"/>
        </w:numPr>
        <w:tabs>
          <w:tab w:val="left" w:pos="408"/>
        </w:tabs>
        <w:autoSpaceDE w:val="0"/>
        <w:autoSpaceDN w:val="0"/>
        <w:adjustRightInd w:val="0"/>
        <w:rPr>
          <w:rFonts w:cs="Arial"/>
          <w:color w:val="002060"/>
        </w:rPr>
      </w:pPr>
      <w:r w:rsidRPr="003B43B7">
        <w:rPr>
          <w:rFonts w:cs="Arial"/>
          <w:color w:val="002060"/>
        </w:rPr>
        <w:t xml:space="preserve">Dossiergegevens in </w:t>
      </w:r>
      <w:r w:rsidR="002402D8">
        <w:rPr>
          <w:rFonts w:cs="Arial"/>
          <w:color w:val="002060"/>
        </w:rPr>
        <w:t>het digitale cliënten registratiesysteem</w:t>
      </w:r>
      <w:r w:rsidRPr="003B43B7">
        <w:rPr>
          <w:rFonts w:cs="Arial"/>
          <w:color w:val="002060"/>
        </w:rPr>
        <w:t xml:space="preserve"> dienen daarin zodanig opgeslagen te zijn, dat onbevoegden er geen toegang toe hebben.</w:t>
      </w:r>
    </w:p>
    <w:p w:rsidR="00374207" w:rsidRPr="003B43B7" w:rsidRDefault="00374207" w:rsidP="00180841">
      <w:pPr>
        <w:widowControl w:val="0"/>
        <w:numPr>
          <w:ilvl w:val="0"/>
          <w:numId w:val="13"/>
        </w:numPr>
        <w:tabs>
          <w:tab w:val="left" w:pos="408"/>
        </w:tabs>
        <w:autoSpaceDE w:val="0"/>
        <w:autoSpaceDN w:val="0"/>
        <w:adjustRightInd w:val="0"/>
        <w:rPr>
          <w:rFonts w:cs="Arial"/>
          <w:color w:val="002060"/>
        </w:rPr>
      </w:pPr>
      <w:r w:rsidRPr="003B43B7">
        <w:rPr>
          <w:rFonts w:cs="Arial"/>
          <w:color w:val="002060"/>
        </w:rPr>
        <w:t>Personeel, dat dossiergegevens van de cliënt(en) in beheer heeft, draagt er zorg voor dat onbevoegden geen toegang tot deze gegevens krijgen. Iedere individuele medewerker heeft een eigen wachtwoord en gebruikersnaam, die geheim dienen te blijven om de privacy te waarborgen.</w:t>
      </w:r>
    </w:p>
    <w:p w:rsidR="00374207" w:rsidRPr="003B43B7" w:rsidRDefault="00374207" w:rsidP="00180841">
      <w:pPr>
        <w:widowControl w:val="0"/>
        <w:numPr>
          <w:ilvl w:val="0"/>
          <w:numId w:val="13"/>
        </w:numPr>
        <w:tabs>
          <w:tab w:val="left" w:pos="408"/>
        </w:tabs>
        <w:autoSpaceDE w:val="0"/>
        <w:autoSpaceDN w:val="0"/>
        <w:adjustRightInd w:val="0"/>
        <w:rPr>
          <w:rFonts w:cs="Arial"/>
          <w:color w:val="002060"/>
        </w:rPr>
      </w:pPr>
      <w:r w:rsidRPr="003B43B7">
        <w:rPr>
          <w:rFonts w:cs="Arial"/>
          <w:color w:val="002060"/>
        </w:rPr>
        <w:t xml:space="preserve">Medewerkers zijn zelf verantwoordelijk, en moeten zorgvuldig omgaan met geprinte gegevens uit </w:t>
      </w:r>
      <w:r w:rsidR="0041203A">
        <w:rPr>
          <w:rFonts w:cs="Arial"/>
          <w:color w:val="002060"/>
        </w:rPr>
        <w:lastRenderedPageBreak/>
        <w:t xml:space="preserve">het </w:t>
      </w:r>
      <w:r w:rsidR="002402D8">
        <w:rPr>
          <w:rFonts w:cs="Arial"/>
          <w:color w:val="002060"/>
        </w:rPr>
        <w:t>cliënten registratiesysteem</w:t>
      </w:r>
      <w:r w:rsidRPr="003B43B7">
        <w:rPr>
          <w:rFonts w:cs="Arial"/>
          <w:color w:val="002060"/>
        </w:rPr>
        <w:t xml:space="preserve"> en de vernietiging hiervan.</w:t>
      </w:r>
    </w:p>
    <w:p w:rsidR="00374207" w:rsidRPr="003B43B7" w:rsidRDefault="00374207" w:rsidP="00180841">
      <w:pPr>
        <w:pStyle w:val="Kop2"/>
        <w:numPr>
          <w:ilvl w:val="1"/>
          <w:numId w:val="19"/>
        </w:numPr>
        <w:rPr>
          <w:color w:val="002060"/>
        </w:rPr>
      </w:pPr>
      <w:bookmarkStart w:id="31" w:name="_Toc333923409"/>
      <w:r w:rsidRPr="003B43B7">
        <w:rPr>
          <w:color w:val="002060"/>
        </w:rPr>
        <w:t xml:space="preserve">  </w:t>
      </w:r>
      <w:bookmarkStart w:id="32" w:name="_Toc493087145"/>
      <w:r w:rsidRPr="003B43B7">
        <w:rPr>
          <w:color w:val="002060"/>
        </w:rPr>
        <w:t>Bewaartermijn, opschonen en vernietiging van dossiergegevens</w:t>
      </w:r>
      <w:bookmarkEnd w:id="31"/>
      <w:bookmarkEnd w:id="32"/>
    </w:p>
    <w:p w:rsidR="00164CF0" w:rsidRPr="003B43B7" w:rsidRDefault="00164CF0" w:rsidP="00180841">
      <w:pPr>
        <w:widowControl w:val="0"/>
        <w:numPr>
          <w:ilvl w:val="0"/>
          <w:numId w:val="20"/>
        </w:numPr>
        <w:autoSpaceDE w:val="0"/>
        <w:autoSpaceDN w:val="0"/>
        <w:adjustRightInd w:val="0"/>
        <w:ind w:left="360" w:right="106"/>
        <w:rPr>
          <w:bCs/>
          <w:color w:val="002060"/>
          <w:lang w:eastAsia="nl-NL"/>
        </w:rPr>
      </w:pPr>
      <w:r w:rsidRPr="003B43B7">
        <w:rPr>
          <w:bCs/>
          <w:color w:val="002060"/>
          <w:lang w:eastAsia="nl-NL"/>
        </w:rPr>
        <w:t xml:space="preserve">Persoonsgegevens van cliënten die zijn opgenomen in het kader van de jeugdhulpverlening </w:t>
      </w:r>
      <w:r w:rsidR="00381D72">
        <w:rPr>
          <w:bCs/>
          <w:color w:val="002060"/>
          <w:lang w:eastAsia="nl-NL"/>
        </w:rPr>
        <w:t xml:space="preserve">of in het kader van de WMO hulp heeft ontvangen, </w:t>
      </w:r>
      <w:r w:rsidRPr="003B43B7">
        <w:rPr>
          <w:bCs/>
          <w:color w:val="002060"/>
          <w:lang w:eastAsia="nl-NL"/>
        </w:rPr>
        <w:t>worden in principe 15 jaar bewaard, gerekend vana</w:t>
      </w:r>
      <w:r w:rsidR="00381D72">
        <w:rPr>
          <w:bCs/>
          <w:color w:val="002060"/>
          <w:lang w:eastAsia="nl-NL"/>
        </w:rPr>
        <w:t xml:space="preserve">f het tijdstip waarop zij zijn afgesloten </w:t>
      </w:r>
      <w:r w:rsidRPr="003B43B7">
        <w:rPr>
          <w:bCs/>
          <w:color w:val="002060"/>
          <w:lang w:eastAsia="nl-NL"/>
        </w:rPr>
        <w:t>of zoveel langer als redelijkerwijs in verband met een zorgvuldige hulpverlening noodzakelijk is.</w:t>
      </w:r>
    </w:p>
    <w:p w:rsidR="0041203A" w:rsidRPr="0041203A" w:rsidRDefault="00164CF0" w:rsidP="0041203A">
      <w:pPr>
        <w:widowControl w:val="0"/>
        <w:numPr>
          <w:ilvl w:val="0"/>
          <w:numId w:val="20"/>
        </w:numPr>
        <w:autoSpaceDE w:val="0"/>
        <w:autoSpaceDN w:val="0"/>
        <w:adjustRightInd w:val="0"/>
        <w:ind w:left="360" w:right="106"/>
        <w:rPr>
          <w:bCs/>
          <w:color w:val="002060"/>
          <w:lang w:eastAsia="nl-NL"/>
        </w:rPr>
      </w:pPr>
      <w:r w:rsidRPr="003B43B7">
        <w:rPr>
          <w:bCs/>
          <w:color w:val="002060"/>
          <w:lang w:eastAsia="nl-NL"/>
        </w:rPr>
        <w:t xml:space="preserve">Indien </w:t>
      </w:r>
      <w:r w:rsidR="008B6B0F" w:rsidRPr="003B43B7">
        <w:rPr>
          <w:bCs/>
          <w:color w:val="002060"/>
          <w:lang w:eastAsia="nl-NL"/>
        </w:rPr>
        <w:t>er sprake is van afstand en adoptie</w:t>
      </w:r>
      <w:r w:rsidRPr="003B43B7">
        <w:rPr>
          <w:bCs/>
          <w:color w:val="002060"/>
          <w:lang w:eastAsia="nl-NL"/>
        </w:rPr>
        <w:t>, worden de gegevens over afkomst, geboorte en de eerste levensjaren 100 jaar bewaard</w:t>
      </w:r>
      <w:r w:rsidR="008D1111" w:rsidRPr="003B43B7">
        <w:rPr>
          <w:bCs/>
          <w:color w:val="002060"/>
          <w:lang w:eastAsia="nl-NL"/>
        </w:rPr>
        <w:t>.</w:t>
      </w:r>
      <w:r w:rsidR="0041203A" w:rsidRPr="0041203A">
        <w:rPr>
          <w:bCs/>
          <w:color w:val="002060"/>
          <w:lang w:eastAsia="nl-NL"/>
        </w:rPr>
        <w:t xml:space="preserve"> </w:t>
      </w:r>
    </w:p>
    <w:p w:rsidR="00164CF0" w:rsidRPr="003B43B7" w:rsidRDefault="00164CF0" w:rsidP="00180841">
      <w:pPr>
        <w:widowControl w:val="0"/>
        <w:numPr>
          <w:ilvl w:val="0"/>
          <w:numId w:val="20"/>
        </w:numPr>
        <w:autoSpaceDE w:val="0"/>
        <w:autoSpaceDN w:val="0"/>
        <w:adjustRightInd w:val="0"/>
        <w:ind w:left="360" w:right="106"/>
        <w:rPr>
          <w:bCs/>
          <w:color w:val="002060"/>
          <w:lang w:eastAsia="nl-NL"/>
        </w:rPr>
      </w:pPr>
      <w:r w:rsidRPr="003B43B7">
        <w:rPr>
          <w:bCs/>
          <w:color w:val="002060"/>
          <w:lang w:eastAsia="nl-NL"/>
        </w:rPr>
        <w:t>Beeld- en bandopnamen, gemaakt ten behoeve van de hulpverlening, worden na de zitting, volgend op de zitting waarin de opnamen zijn gemaakt, vernietigd, tenzij cliënt en hulpverlener anders zijn overeengekomen.</w:t>
      </w:r>
    </w:p>
    <w:p w:rsidR="00164CF0" w:rsidRPr="003B43B7" w:rsidRDefault="00164CF0" w:rsidP="00180841">
      <w:pPr>
        <w:widowControl w:val="0"/>
        <w:numPr>
          <w:ilvl w:val="0"/>
          <w:numId w:val="20"/>
        </w:numPr>
        <w:autoSpaceDE w:val="0"/>
        <w:autoSpaceDN w:val="0"/>
        <w:adjustRightInd w:val="0"/>
        <w:ind w:left="360" w:right="106"/>
        <w:rPr>
          <w:bCs/>
          <w:color w:val="002060"/>
          <w:lang w:eastAsia="nl-NL"/>
        </w:rPr>
      </w:pPr>
      <w:r w:rsidRPr="003B43B7">
        <w:rPr>
          <w:bCs/>
          <w:color w:val="002060"/>
          <w:lang w:eastAsia="nl-NL"/>
        </w:rPr>
        <w:t>Persoonlijke werkaantekeningen worden niet langer bewaard dan noodzakelijk is voor het doel waarvoor ze zijn gemaakt.</w:t>
      </w:r>
    </w:p>
    <w:p w:rsidR="00164CF0" w:rsidRPr="003B43B7" w:rsidRDefault="00164CF0" w:rsidP="00180841">
      <w:pPr>
        <w:widowControl w:val="0"/>
        <w:numPr>
          <w:ilvl w:val="0"/>
          <w:numId w:val="20"/>
        </w:numPr>
        <w:autoSpaceDE w:val="0"/>
        <w:autoSpaceDN w:val="0"/>
        <w:adjustRightInd w:val="0"/>
        <w:ind w:left="360" w:right="106"/>
        <w:rPr>
          <w:bCs/>
          <w:color w:val="002060"/>
          <w:lang w:eastAsia="nl-NL"/>
        </w:rPr>
      </w:pPr>
      <w:r w:rsidRPr="003B43B7">
        <w:rPr>
          <w:bCs/>
          <w:color w:val="002060"/>
          <w:lang w:eastAsia="nl-NL"/>
        </w:rPr>
        <w:t>Persoonsgegevens van niet-medische aard, die niet zijn opgenomen in het dossier, worden niet langer bewaard dan noodzakelijk voor de verwezenlijking van de doeleinden waarvoor zij worden verzameld of vervolgens worden verwerkt, tenzij geanonimiseerd of voor zover ze uitsluitend voor historische of wetenschappelijke doeleinden worden bewaard.</w:t>
      </w:r>
    </w:p>
    <w:p w:rsidR="00164CF0" w:rsidRPr="003B43B7" w:rsidRDefault="00164CF0" w:rsidP="00180841">
      <w:pPr>
        <w:widowControl w:val="0"/>
        <w:numPr>
          <w:ilvl w:val="0"/>
          <w:numId w:val="20"/>
        </w:numPr>
        <w:autoSpaceDE w:val="0"/>
        <w:autoSpaceDN w:val="0"/>
        <w:adjustRightInd w:val="0"/>
        <w:ind w:left="360" w:right="106"/>
        <w:rPr>
          <w:bCs/>
          <w:color w:val="002060"/>
          <w:lang w:eastAsia="nl-NL"/>
        </w:rPr>
      </w:pPr>
      <w:r w:rsidRPr="003B43B7">
        <w:rPr>
          <w:bCs/>
          <w:color w:val="002060"/>
          <w:lang w:eastAsia="nl-NL"/>
        </w:rPr>
        <w:t>Indien de bewaartermijn van de zorggegevens is verstreken of de betrokkene doet een verzoek tot verwijdering voor het verstrijken van de bewaartermijn, worden (een deel van) het dossier binnen een termijn van drie maanden vernietigd. Daarmee wordt de bewaringstermijn bekort.</w:t>
      </w:r>
    </w:p>
    <w:p w:rsidR="00164CF0" w:rsidRPr="003B43B7" w:rsidRDefault="008D1111" w:rsidP="00180841">
      <w:pPr>
        <w:widowControl w:val="0"/>
        <w:autoSpaceDE w:val="0"/>
        <w:autoSpaceDN w:val="0"/>
        <w:adjustRightInd w:val="0"/>
        <w:ind w:left="360" w:right="106"/>
        <w:rPr>
          <w:bCs/>
          <w:color w:val="002060"/>
          <w:lang w:eastAsia="nl-NL"/>
        </w:rPr>
      </w:pPr>
      <w:r w:rsidRPr="003B43B7">
        <w:rPr>
          <w:bCs/>
          <w:color w:val="002060"/>
          <w:lang w:eastAsia="nl-NL"/>
        </w:rPr>
        <w:t>Dit geldt niet wanneer</w:t>
      </w:r>
      <w:r w:rsidR="00164CF0" w:rsidRPr="003B43B7">
        <w:rPr>
          <w:bCs/>
          <w:color w:val="002060"/>
          <w:lang w:eastAsia="nl-NL"/>
        </w:rPr>
        <w:t xml:space="preserve"> het verzoek gegevens betreft waarvan redelijkerwijs aannemelijk is dat de bewaring van aanmerkelijk belang is voor een ander dan de betrokkene, alsmede wanneer de gegevens krachtens een wettelijke bepaling niet vernietigd mogen worden.</w:t>
      </w:r>
    </w:p>
    <w:p w:rsidR="00164CF0" w:rsidRPr="003B43B7" w:rsidRDefault="00164CF0" w:rsidP="00180841">
      <w:pPr>
        <w:widowControl w:val="0"/>
        <w:numPr>
          <w:ilvl w:val="0"/>
          <w:numId w:val="20"/>
        </w:numPr>
        <w:autoSpaceDE w:val="0"/>
        <w:autoSpaceDN w:val="0"/>
        <w:adjustRightInd w:val="0"/>
        <w:ind w:left="360" w:right="106"/>
        <w:rPr>
          <w:bCs/>
          <w:color w:val="002060"/>
          <w:lang w:eastAsia="nl-NL"/>
        </w:rPr>
      </w:pPr>
      <w:r w:rsidRPr="003B43B7">
        <w:rPr>
          <w:bCs/>
          <w:color w:val="002060"/>
          <w:lang w:eastAsia="nl-NL"/>
        </w:rPr>
        <w:t>De vernietiging van schriftelijke persoonsgegevens dient door middel van daarvoor gespecialiseerde apparatuur te geschieden en wel zodanig dat reconstructie op generlei wijze mogelijk is.</w:t>
      </w:r>
    </w:p>
    <w:p w:rsidR="00374207" w:rsidRPr="003B43B7" w:rsidRDefault="00374207" w:rsidP="00180841">
      <w:pPr>
        <w:pStyle w:val="Kop2"/>
        <w:rPr>
          <w:color w:val="002060"/>
        </w:rPr>
      </w:pPr>
      <w:bookmarkStart w:id="33" w:name="_Toc493087146"/>
      <w:r w:rsidRPr="003B43B7">
        <w:rPr>
          <w:color w:val="002060"/>
        </w:rPr>
        <w:t>4.3    Klachten en geschillen</w:t>
      </w:r>
      <w:bookmarkEnd w:id="33"/>
    </w:p>
    <w:p w:rsidR="00374207" w:rsidRPr="003B43B7" w:rsidRDefault="00374207" w:rsidP="00180841">
      <w:pPr>
        <w:widowControl w:val="0"/>
        <w:tabs>
          <w:tab w:val="left" w:pos="204"/>
        </w:tabs>
        <w:autoSpaceDE w:val="0"/>
        <w:autoSpaceDN w:val="0"/>
        <w:adjustRightInd w:val="0"/>
        <w:rPr>
          <w:rFonts w:cs="Arial"/>
          <w:color w:val="002060"/>
        </w:rPr>
      </w:pPr>
      <w:r w:rsidRPr="003B43B7">
        <w:rPr>
          <w:rFonts w:cs="Arial"/>
          <w:color w:val="002060"/>
        </w:rPr>
        <w:t xml:space="preserve">Wanneer tussen de (ex-)cliënt of de ouder(s) of wettelijk vertegenwoordiger en hulpverlener onoplosbare geschillen ontstaan met betrekking tot het gebruik van het dossier van de desbetreffende (ex-)cliënt, kunnen cliënten een klacht indienen bij de onafhankelijke klachtencommissie, volgens de klachtenregeling van </w:t>
      </w:r>
      <w:r w:rsidR="00FC4379">
        <w:rPr>
          <w:rFonts w:cs="Arial"/>
          <w:color w:val="002060"/>
        </w:rPr>
        <w:t>Sterk Huis</w:t>
      </w:r>
      <w:r w:rsidR="00682352" w:rsidRPr="003B43B7">
        <w:rPr>
          <w:rFonts w:cs="Arial"/>
          <w:color w:val="002060"/>
        </w:rPr>
        <w:t xml:space="preserve"> </w:t>
      </w:r>
      <w:r w:rsidRPr="003B43B7">
        <w:rPr>
          <w:rFonts w:cs="Arial"/>
          <w:color w:val="002060"/>
        </w:rPr>
        <w:t xml:space="preserve">. </w:t>
      </w:r>
    </w:p>
    <w:p w:rsidR="00394701" w:rsidRPr="00394701" w:rsidRDefault="00394701" w:rsidP="00394701">
      <w:pPr>
        <w:widowControl w:val="0"/>
        <w:tabs>
          <w:tab w:val="left" w:pos="204"/>
        </w:tabs>
        <w:autoSpaceDE w:val="0"/>
        <w:autoSpaceDN w:val="0"/>
        <w:adjustRightInd w:val="0"/>
        <w:rPr>
          <w:rFonts w:cs="Arial"/>
          <w:color w:val="002060"/>
        </w:rPr>
      </w:pPr>
      <w:r>
        <w:rPr>
          <w:rFonts w:cs="Arial"/>
          <w:color w:val="002060"/>
        </w:rPr>
        <w:t>Het klachtenbureau</w:t>
      </w:r>
      <w:r w:rsidRPr="00394701">
        <w:rPr>
          <w:rFonts w:cs="Arial"/>
          <w:color w:val="002060"/>
        </w:rPr>
        <w:t xml:space="preserve"> bewaart alle bescheiden met betrekking tot een klacht in een</w:t>
      </w:r>
    </w:p>
    <w:p w:rsidR="00394701" w:rsidRPr="00394701" w:rsidRDefault="00394701" w:rsidP="00394701">
      <w:pPr>
        <w:widowControl w:val="0"/>
        <w:tabs>
          <w:tab w:val="left" w:pos="204"/>
        </w:tabs>
        <w:autoSpaceDE w:val="0"/>
        <w:autoSpaceDN w:val="0"/>
        <w:adjustRightInd w:val="0"/>
        <w:rPr>
          <w:rFonts w:cs="Arial"/>
          <w:color w:val="002060"/>
        </w:rPr>
      </w:pPr>
      <w:r w:rsidRPr="00394701">
        <w:rPr>
          <w:rFonts w:cs="Arial"/>
          <w:color w:val="002060"/>
        </w:rPr>
        <w:t xml:space="preserve">dossier. Een dossier wordt maximaal twee jaar bewaard. </w:t>
      </w:r>
    </w:p>
    <w:p w:rsidR="00394701" w:rsidRPr="00394701" w:rsidRDefault="00394701" w:rsidP="00394701">
      <w:pPr>
        <w:widowControl w:val="0"/>
        <w:tabs>
          <w:tab w:val="left" w:pos="204"/>
        </w:tabs>
        <w:autoSpaceDE w:val="0"/>
        <w:autoSpaceDN w:val="0"/>
        <w:adjustRightInd w:val="0"/>
        <w:rPr>
          <w:rFonts w:cs="Arial"/>
          <w:color w:val="002060"/>
        </w:rPr>
      </w:pPr>
      <w:r w:rsidRPr="00394701">
        <w:rPr>
          <w:rFonts w:cs="Arial"/>
          <w:color w:val="002060"/>
        </w:rPr>
        <w:t>Documenten met betrekking tot een klacht worden niet in het dossier van de cliënt</w:t>
      </w:r>
    </w:p>
    <w:p w:rsidR="00374207" w:rsidRPr="003B43B7" w:rsidRDefault="00394701" w:rsidP="00394701">
      <w:pPr>
        <w:widowControl w:val="0"/>
        <w:tabs>
          <w:tab w:val="left" w:pos="204"/>
        </w:tabs>
        <w:autoSpaceDE w:val="0"/>
        <w:autoSpaceDN w:val="0"/>
        <w:adjustRightInd w:val="0"/>
        <w:rPr>
          <w:rFonts w:cs="Arial"/>
          <w:color w:val="002060"/>
        </w:rPr>
      </w:pPr>
      <w:r w:rsidRPr="00394701">
        <w:rPr>
          <w:rFonts w:cs="Arial"/>
          <w:color w:val="002060"/>
        </w:rPr>
        <w:t>bewaard.</w:t>
      </w:r>
    </w:p>
    <w:p w:rsidR="008D1111" w:rsidRPr="003B43B7" w:rsidRDefault="008D1111" w:rsidP="00180841">
      <w:pPr>
        <w:rPr>
          <w:color w:val="002060"/>
        </w:rPr>
      </w:pPr>
    </w:p>
    <w:sectPr w:rsidR="008D1111" w:rsidRPr="003B43B7" w:rsidSect="008D1111">
      <w:footerReference w:type="default" r:id="rId8"/>
      <w:pgSz w:w="11906" w:h="16838"/>
      <w:pgMar w:top="1276" w:right="1133" w:bottom="1134" w:left="1701"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111" w:rsidRDefault="008D1111">
      <w:pPr>
        <w:spacing w:line="240" w:lineRule="auto"/>
      </w:pPr>
      <w:r>
        <w:separator/>
      </w:r>
    </w:p>
  </w:endnote>
  <w:endnote w:type="continuationSeparator" w:id="0">
    <w:p w:rsidR="008D1111" w:rsidRDefault="008D11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111" w:rsidRDefault="008D1111">
    <w:pPr>
      <w:pStyle w:val="Voettekst"/>
      <w:jc w:val="center"/>
    </w:pPr>
    <w:r>
      <w:t xml:space="preserve">Pagina </w:t>
    </w:r>
    <w:r>
      <w:rPr>
        <w:b/>
        <w:bCs/>
        <w:sz w:val="24"/>
      </w:rPr>
      <w:fldChar w:fldCharType="begin"/>
    </w:r>
    <w:r>
      <w:rPr>
        <w:b/>
        <w:bCs/>
      </w:rPr>
      <w:instrText>PAGE</w:instrText>
    </w:r>
    <w:r>
      <w:rPr>
        <w:b/>
        <w:bCs/>
        <w:sz w:val="24"/>
      </w:rPr>
      <w:fldChar w:fldCharType="separate"/>
    </w:r>
    <w:r w:rsidR="00FC4379">
      <w:rPr>
        <w:b/>
        <w:bCs/>
        <w:noProof/>
      </w:rPr>
      <w:t>9</w:t>
    </w:r>
    <w:r>
      <w:rPr>
        <w:b/>
        <w:bCs/>
        <w:sz w:val="24"/>
      </w:rPr>
      <w:fldChar w:fldCharType="end"/>
    </w:r>
    <w:r>
      <w:t xml:space="preserve"> van </w:t>
    </w:r>
    <w:r>
      <w:rPr>
        <w:b/>
        <w:bCs/>
        <w:sz w:val="24"/>
      </w:rPr>
      <w:fldChar w:fldCharType="begin"/>
    </w:r>
    <w:r>
      <w:rPr>
        <w:b/>
        <w:bCs/>
      </w:rPr>
      <w:instrText>NUMPAGES</w:instrText>
    </w:r>
    <w:r>
      <w:rPr>
        <w:b/>
        <w:bCs/>
        <w:sz w:val="24"/>
      </w:rPr>
      <w:fldChar w:fldCharType="separate"/>
    </w:r>
    <w:r w:rsidR="00FC4379">
      <w:rPr>
        <w:b/>
        <w:bCs/>
        <w:noProof/>
      </w:rPr>
      <w:t>10</w:t>
    </w:r>
    <w:r>
      <w:rPr>
        <w:b/>
        <w:bCs/>
        <w:sz w:val="24"/>
      </w:rPr>
      <w:fldChar w:fldCharType="end"/>
    </w:r>
  </w:p>
  <w:p w:rsidR="008D1111" w:rsidRDefault="008D111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111" w:rsidRDefault="008D1111">
      <w:pPr>
        <w:spacing w:line="240" w:lineRule="auto"/>
      </w:pPr>
      <w:r>
        <w:separator/>
      </w:r>
    </w:p>
  </w:footnote>
  <w:footnote w:type="continuationSeparator" w:id="0">
    <w:p w:rsidR="008D1111" w:rsidRDefault="008D11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69E"/>
    <w:multiLevelType w:val="singleLevel"/>
    <w:tmpl w:val="06148A5C"/>
    <w:lvl w:ilvl="0">
      <w:start w:val="5"/>
      <w:numFmt w:val="decimal"/>
      <w:lvlText w:val="%1."/>
      <w:lvlJc w:val="left"/>
      <w:pPr>
        <w:tabs>
          <w:tab w:val="num" w:pos="405"/>
        </w:tabs>
        <w:ind w:left="405" w:hanging="405"/>
      </w:pPr>
      <w:rPr>
        <w:rFonts w:hint="default"/>
      </w:rPr>
    </w:lvl>
  </w:abstractNum>
  <w:abstractNum w:abstractNumId="1" w15:restartNumberingAfterBreak="0">
    <w:nsid w:val="089603EA"/>
    <w:multiLevelType w:val="hybridMultilevel"/>
    <w:tmpl w:val="AD10AF78"/>
    <w:lvl w:ilvl="0" w:tplc="B5609BA2">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7144CE"/>
    <w:multiLevelType w:val="hybridMultilevel"/>
    <w:tmpl w:val="37BC7390"/>
    <w:lvl w:ilvl="0" w:tplc="17B25E8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6C7A"/>
    <w:multiLevelType w:val="hybridMultilevel"/>
    <w:tmpl w:val="93D84FFC"/>
    <w:lvl w:ilvl="0" w:tplc="0413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95F034C"/>
    <w:multiLevelType w:val="hybridMultilevel"/>
    <w:tmpl w:val="513CEB1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B473F8"/>
    <w:multiLevelType w:val="hybridMultilevel"/>
    <w:tmpl w:val="09A2D7EE"/>
    <w:lvl w:ilvl="0" w:tplc="64B84A9E">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D587D17"/>
    <w:multiLevelType w:val="hybridMultilevel"/>
    <w:tmpl w:val="3A02D8D2"/>
    <w:lvl w:ilvl="0" w:tplc="4B4E74C6">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9B24BD"/>
    <w:multiLevelType w:val="hybridMultilevel"/>
    <w:tmpl w:val="4CBE67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850E4E"/>
    <w:multiLevelType w:val="hybridMultilevel"/>
    <w:tmpl w:val="FB0CC0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79E079F"/>
    <w:multiLevelType w:val="hybridMultilevel"/>
    <w:tmpl w:val="F89C1ED8"/>
    <w:lvl w:ilvl="0" w:tplc="FFFFFFFF">
      <w:start w:val="1"/>
      <w:numFmt w:val="decimal"/>
      <w:lvlText w:val="%1."/>
      <w:lvlJc w:val="left"/>
      <w:pPr>
        <w:ind w:left="721" w:hanging="360"/>
      </w:pPr>
      <w:rPr>
        <w:rFonts w:hint="default"/>
      </w:rPr>
    </w:lvl>
    <w:lvl w:ilvl="1" w:tplc="04130005">
      <w:start w:val="1"/>
      <w:numFmt w:val="bullet"/>
      <w:lvlText w:val=""/>
      <w:lvlJc w:val="left"/>
      <w:pPr>
        <w:ind w:left="1441" w:hanging="360"/>
      </w:pPr>
      <w:rPr>
        <w:rFonts w:ascii="Wingdings" w:hAnsi="Wingdings" w:hint="default"/>
      </w:r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10" w15:restartNumberingAfterBreak="0">
    <w:nsid w:val="28AB69A8"/>
    <w:multiLevelType w:val="hybridMultilevel"/>
    <w:tmpl w:val="46C8EC6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A0C539A"/>
    <w:multiLevelType w:val="hybridMultilevel"/>
    <w:tmpl w:val="ED348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E13F21"/>
    <w:multiLevelType w:val="hybridMultilevel"/>
    <w:tmpl w:val="22F8112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5326EA1"/>
    <w:multiLevelType w:val="multilevel"/>
    <w:tmpl w:val="D49861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E548FA"/>
    <w:multiLevelType w:val="hybridMultilevel"/>
    <w:tmpl w:val="AC48F1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65D55B5"/>
    <w:multiLevelType w:val="multilevel"/>
    <w:tmpl w:val="99CC8EC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AE49A9"/>
    <w:multiLevelType w:val="hybridMultilevel"/>
    <w:tmpl w:val="4BAEC6DC"/>
    <w:lvl w:ilvl="0" w:tplc="04130001">
      <w:start w:val="1"/>
      <w:numFmt w:val="bullet"/>
      <w:lvlText w:val=""/>
      <w:lvlJc w:val="left"/>
      <w:pPr>
        <w:ind w:left="762" w:hanging="360"/>
      </w:pPr>
      <w:rPr>
        <w:rFonts w:ascii="Symbol" w:hAnsi="Symbol" w:hint="default"/>
      </w:rPr>
    </w:lvl>
    <w:lvl w:ilvl="1" w:tplc="04130003" w:tentative="1">
      <w:start w:val="1"/>
      <w:numFmt w:val="bullet"/>
      <w:lvlText w:val="o"/>
      <w:lvlJc w:val="left"/>
      <w:pPr>
        <w:ind w:left="1482" w:hanging="360"/>
      </w:pPr>
      <w:rPr>
        <w:rFonts w:ascii="Courier New" w:hAnsi="Courier New" w:cs="Courier New" w:hint="default"/>
      </w:rPr>
    </w:lvl>
    <w:lvl w:ilvl="2" w:tplc="04130005" w:tentative="1">
      <w:start w:val="1"/>
      <w:numFmt w:val="bullet"/>
      <w:lvlText w:val=""/>
      <w:lvlJc w:val="left"/>
      <w:pPr>
        <w:ind w:left="2202" w:hanging="360"/>
      </w:pPr>
      <w:rPr>
        <w:rFonts w:ascii="Wingdings" w:hAnsi="Wingdings" w:hint="default"/>
      </w:rPr>
    </w:lvl>
    <w:lvl w:ilvl="3" w:tplc="04130001" w:tentative="1">
      <w:start w:val="1"/>
      <w:numFmt w:val="bullet"/>
      <w:lvlText w:val=""/>
      <w:lvlJc w:val="left"/>
      <w:pPr>
        <w:ind w:left="2922" w:hanging="360"/>
      </w:pPr>
      <w:rPr>
        <w:rFonts w:ascii="Symbol" w:hAnsi="Symbol" w:hint="default"/>
      </w:rPr>
    </w:lvl>
    <w:lvl w:ilvl="4" w:tplc="04130003" w:tentative="1">
      <w:start w:val="1"/>
      <w:numFmt w:val="bullet"/>
      <w:lvlText w:val="o"/>
      <w:lvlJc w:val="left"/>
      <w:pPr>
        <w:ind w:left="3642" w:hanging="360"/>
      </w:pPr>
      <w:rPr>
        <w:rFonts w:ascii="Courier New" w:hAnsi="Courier New" w:cs="Courier New" w:hint="default"/>
      </w:rPr>
    </w:lvl>
    <w:lvl w:ilvl="5" w:tplc="04130005" w:tentative="1">
      <w:start w:val="1"/>
      <w:numFmt w:val="bullet"/>
      <w:lvlText w:val=""/>
      <w:lvlJc w:val="left"/>
      <w:pPr>
        <w:ind w:left="4362" w:hanging="360"/>
      </w:pPr>
      <w:rPr>
        <w:rFonts w:ascii="Wingdings" w:hAnsi="Wingdings" w:hint="default"/>
      </w:rPr>
    </w:lvl>
    <w:lvl w:ilvl="6" w:tplc="04130001" w:tentative="1">
      <w:start w:val="1"/>
      <w:numFmt w:val="bullet"/>
      <w:lvlText w:val=""/>
      <w:lvlJc w:val="left"/>
      <w:pPr>
        <w:ind w:left="5082" w:hanging="360"/>
      </w:pPr>
      <w:rPr>
        <w:rFonts w:ascii="Symbol" w:hAnsi="Symbol" w:hint="default"/>
      </w:rPr>
    </w:lvl>
    <w:lvl w:ilvl="7" w:tplc="04130003" w:tentative="1">
      <w:start w:val="1"/>
      <w:numFmt w:val="bullet"/>
      <w:lvlText w:val="o"/>
      <w:lvlJc w:val="left"/>
      <w:pPr>
        <w:ind w:left="5802" w:hanging="360"/>
      </w:pPr>
      <w:rPr>
        <w:rFonts w:ascii="Courier New" w:hAnsi="Courier New" w:cs="Courier New" w:hint="default"/>
      </w:rPr>
    </w:lvl>
    <w:lvl w:ilvl="8" w:tplc="04130005" w:tentative="1">
      <w:start w:val="1"/>
      <w:numFmt w:val="bullet"/>
      <w:lvlText w:val=""/>
      <w:lvlJc w:val="left"/>
      <w:pPr>
        <w:ind w:left="6522" w:hanging="360"/>
      </w:pPr>
      <w:rPr>
        <w:rFonts w:ascii="Wingdings" w:hAnsi="Wingdings" w:hint="default"/>
      </w:rPr>
    </w:lvl>
  </w:abstractNum>
  <w:abstractNum w:abstractNumId="17" w15:restartNumberingAfterBreak="0">
    <w:nsid w:val="38E856A2"/>
    <w:multiLevelType w:val="hybridMultilevel"/>
    <w:tmpl w:val="B636D8F0"/>
    <w:lvl w:ilvl="0" w:tplc="04130005">
      <w:start w:val="1"/>
      <w:numFmt w:val="bullet"/>
      <w:lvlText w:val=""/>
      <w:lvlJc w:val="left"/>
      <w:pPr>
        <w:ind w:left="720" w:hanging="360"/>
      </w:pPr>
      <w:rPr>
        <w:rFonts w:ascii="Wingdings" w:hAnsi="Wingdings" w:hint="default"/>
      </w:rPr>
    </w:lvl>
    <w:lvl w:ilvl="1" w:tplc="04130019">
      <w:start w:val="1"/>
      <w:numFmt w:val="lowerLetter"/>
      <w:lvlText w:val="%2."/>
      <w:lvlJc w:val="left"/>
      <w:pPr>
        <w:ind w:left="1440" w:hanging="360"/>
      </w:pPr>
    </w:lvl>
    <w:lvl w:ilvl="2" w:tplc="F42C0312">
      <w:start w:val="3"/>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BF15264"/>
    <w:multiLevelType w:val="hybridMultilevel"/>
    <w:tmpl w:val="0F5ECF7E"/>
    <w:lvl w:ilvl="0" w:tplc="04130017">
      <w:start w:val="1"/>
      <w:numFmt w:val="lowerLetter"/>
      <w:lvlText w:val="%1)"/>
      <w:lvlJc w:val="left"/>
      <w:pPr>
        <w:ind w:left="720" w:hanging="360"/>
      </w:pPr>
    </w:lvl>
    <w:lvl w:ilvl="1" w:tplc="04130005">
      <w:start w:val="1"/>
      <w:numFmt w:val="bullet"/>
      <w:lvlText w:val=""/>
      <w:lvlJc w:val="left"/>
      <w:pPr>
        <w:ind w:left="1440" w:hanging="360"/>
      </w:pPr>
      <w:rPr>
        <w:rFonts w:ascii="Wingdings" w:hAnsi="Wingdings" w:hint="default"/>
      </w:rPr>
    </w:lvl>
    <w:lvl w:ilvl="2" w:tplc="F42C0312">
      <w:start w:val="3"/>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CFD01EA"/>
    <w:multiLevelType w:val="multilevel"/>
    <w:tmpl w:val="4B0A3BC4"/>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432644BD"/>
    <w:multiLevelType w:val="hybridMultilevel"/>
    <w:tmpl w:val="AC6070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B35995"/>
    <w:multiLevelType w:val="hybridMultilevel"/>
    <w:tmpl w:val="CAE65D9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F42C0312">
      <w:start w:val="3"/>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F7B5C81"/>
    <w:multiLevelType w:val="hybridMultilevel"/>
    <w:tmpl w:val="BDD07ED4"/>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F42C0312">
      <w:start w:val="3"/>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1101191"/>
    <w:multiLevelType w:val="hybridMultilevel"/>
    <w:tmpl w:val="45F41FD4"/>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F42C0312">
      <w:start w:val="3"/>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1AE4342"/>
    <w:multiLevelType w:val="hybridMultilevel"/>
    <w:tmpl w:val="DD4ADC1C"/>
    <w:lvl w:ilvl="0" w:tplc="04130005">
      <w:start w:val="1"/>
      <w:numFmt w:val="bullet"/>
      <w:lvlText w:val=""/>
      <w:lvlJc w:val="left"/>
      <w:pPr>
        <w:ind w:left="721" w:hanging="360"/>
      </w:pPr>
      <w:rPr>
        <w:rFonts w:ascii="Wingdings" w:hAnsi="Wingdings" w:hint="default"/>
      </w:rPr>
    </w:lvl>
    <w:lvl w:ilvl="1" w:tplc="04130005">
      <w:start w:val="1"/>
      <w:numFmt w:val="bullet"/>
      <w:lvlText w:val=""/>
      <w:lvlJc w:val="left"/>
      <w:pPr>
        <w:ind w:left="1441" w:hanging="360"/>
      </w:pPr>
      <w:rPr>
        <w:rFonts w:ascii="Wingdings" w:hAnsi="Wingdings" w:hint="default"/>
      </w:r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25" w15:restartNumberingAfterBreak="0">
    <w:nsid w:val="55F42B02"/>
    <w:multiLevelType w:val="hybridMultilevel"/>
    <w:tmpl w:val="4D76FD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5F96B20"/>
    <w:multiLevelType w:val="hybridMultilevel"/>
    <w:tmpl w:val="CC22CE8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6B06A1D"/>
    <w:multiLevelType w:val="hybridMultilevel"/>
    <w:tmpl w:val="4638645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A5A047C"/>
    <w:multiLevelType w:val="hybridMultilevel"/>
    <w:tmpl w:val="4E7C4BB4"/>
    <w:lvl w:ilvl="0" w:tplc="04130005">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CAF703C"/>
    <w:multiLevelType w:val="hybridMultilevel"/>
    <w:tmpl w:val="1AA6AC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EDA62CE"/>
    <w:multiLevelType w:val="hybridMultilevel"/>
    <w:tmpl w:val="9D5E887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F42C0312">
      <w:start w:val="3"/>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FAB4AA1"/>
    <w:multiLevelType w:val="hybridMultilevel"/>
    <w:tmpl w:val="6EF8B380"/>
    <w:lvl w:ilvl="0" w:tplc="FFFFFFFF">
      <w:start w:val="1"/>
      <w:numFmt w:val="decimal"/>
      <w:lvlText w:val="%1."/>
      <w:lvlJc w:val="left"/>
      <w:pPr>
        <w:ind w:left="361" w:hanging="360"/>
      </w:pPr>
      <w:rPr>
        <w:rFonts w:hint="default"/>
      </w:rPr>
    </w:lvl>
    <w:lvl w:ilvl="1" w:tplc="04130005">
      <w:start w:val="1"/>
      <w:numFmt w:val="bullet"/>
      <w:lvlText w:val=""/>
      <w:lvlJc w:val="left"/>
      <w:pPr>
        <w:ind w:left="1081" w:hanging="360"/>
      </w:pPr>
      <w:rPr>
        <w:rFonts w:ascii="Wingdings" w:hAnsi="Wingdings" w:hint="default"/>
      </w:r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32" w15:restartNumberingAfterBreak="0">
    <w:nsid w:val="6FC40558"/>
    <w:multiLevelType w:val="hybridMultilevel"/>
    <w:tmpl w:val="4FB07A1C"/>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0D43426"/>
    <w:multiLevelType w:val="hybridMultilevel"/>
    <w:tmpl w:val="B7D276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7E2602E"/>
    <w:multiLevelType w:val="hybridMultilevel"/>
    <w:tmpl w:val="3036EE6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9C66D09"/>
    <w:multiLevelType w:val="hybridMultilevel"/>
    <w:tmpl w:val="BDD07ED4"/>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F42C0312">
      <w:start w:val="3"/>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9CD0DAB"/>
    <w:multiLevelType w:val="hybridMultilevel"/>
    <w:tmpl w:val="350A228A"/>
    <w:lvl w:ilvl="0" w:tplc="ECD8A86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AA01BDE"/>
    <w:multiLevelType w:val="hybridMultilevel"/>
    <w:tmpl w:val="7170425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DDC397D"/>
    <w:multiLevelType w:val="hybridMultilevel"/>
    <w:tmpl w:val="8D2A25E4"/>
    <w:lvl w:ilvl="0" w:tplc="FFFFFFFF">
      <w:start w:val="1"/>
      <w:numFmt w:val="decimal"/>
      <w:lvlText w:val="%1."/>
      <w:lvlJc w:val="left"/>
      <w:pPr>
        <w:ind w:left="361" w:hanging="360"/>
      </w:pPr>
      <w:rPr>
        <w:rFonts w:hint="default"/>
      </w:rPr>
    </w:lvl>
    <w:lvl w:ilvl="1" w:tplc="FFFFFFFF">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num w:numId="1">
    <w:abstractNumId w:val="0"/>
  </w:num>
  <w:num w:numId="2">
    <w:abstractNumId w:val="20"/>
  </w:num>
  <w:num w:numId="3">
    <w:abstractNumId w:val="33"/>
  </w:num>
  <w:num w:numId="4">
    <w:abstractNumId w:val="19"/>
  </w:num>
  <w:num w:numId="5">
    <w:abstractNumId w:val="38"/>
  </w:num>
  <w:num w:numId="6">
    <w:abstractNumId w:val="7"/>
  </w:num>
  <w:num w:numId="7">
    <w:abstractNumId w:val="12"/>
  </w:num>
  <w:num w:numId="8">
    <w:abstractNumId w:val="32"/>
  </w:num>
  <w:num w:numId="9">
    <w:abstractNumId w:val="4"/>
  </w:num>
  <w:num w:numId="10">
    <w:abstractNumId w:val="22"/>
  </w:num>
  <w:num w:numId="11">
    <w:abstractNumId w:val="16"/>
  </w:num>
  <w:num w:numId="12">
    <w:abstractNumId w:val="27"/>
  </w:num>
  <w:num w:numId="13">
    <w:abstractNumId w:val="3"/>
  </w:num>
  <w:num w:numId="14">
    <w:abstractNumId w:val="14"/>
  </w:num>
  <w:num w:numId="15">
    <w:abstractNumId w:val="5"/>
  </w:num>
  <w:num w:numId="16">
    <w:abstractNumId w:val="26"/>
  </w:num>
  <w:num w:numId="17">
    <w:abstractNumId w:val="25"/>
  </w:num>
  <w:num w:numId="18">
    <w:abstractNumId w:val="15"/>
  </w:num>
  <w:num w:numId="19">
    <w:abstractNumId w:val="13"/>
  </w:num>
  <w:num w:numId="20">
    <w:abstractNumId w:val="8"/>
  </w:num>
  <w:num w:numId="21">
    <w:abstractNumId w:val="11"/>
  </w:num>
  <w:num w:numId="22">
    <w:abstractNumId w:val="36"/>
  </w:num>
  <w:num w:numId="23">
    <w:abstractNumId w:val="37"/>
  </w:num>
  <w:num w:numId="24">
    <w:abstractNumId w:val="35"/>
  </w:num>
  <w:num w:numId="25">
    <w:abstractNumId w:val="21"/>
  </w:num>
  <w:num w:numId="26">
    <w:abstractNumId w:val="30"/>
  </w:num>
  <w:num w:numId="27">
    <w:abstractNumId w:val="1"/>
  </w:num>
  <w:num w:numId="28">
    <w:abstractNumId w:val="18"/>
  </w:num>
  <w:num w:numId="29">
    <w:abstractNumId w:val="23"/>
  </w:num>
  <w:num w:numId="30">
    <w:abstractNumId w:val="17"/>
  </w:num>
  <w:num w:numId="31">
    <w:abstractNumId w:val="34"/>
  </w:num>
  <w:num w:numId="32">
    <w:abstractNumId w:val="9"/>
  </w:num>
  <w:num w:numId="33">
    <w:abstractNumId w:val="24"/>
  </w:num>
  <w:num w:numId="34">
    <w:abstractNumId w:val="31"/>
  </w:num>
  <w:num w:numId="35">
    <w:abstractNumId w:val="28"/>
  </w:num>
  <w:num w:numId="36">
    <w:abstractNumId w:val="10"/>
  </w:num>
  <w:num w:numId="37">
    <w:abstractNumId w:val="6"/>
  </w:num>
  <w:num w:numId="38">
    <w:abstractNumId w:val="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07"/>
    <w:rsid w:val="000E4FC3"/>
    <w:rsid w:val="00100CE2"/>
    <w:rsid w:val="00155499"/>
    <w:rsid w:val="0016065C"/>
    <w:rsid w:val="00164CF0"/>
    <w:rsid w:val="00180841"/>
    <w:rsid w:val="001F5BD0"/>
    <w:rsid w:val="002402D8"/>
    <w:rsid w:val="00374207"/>
    <w:rsid w:val="00381D72"/>
    <w:rsid w:val="00394701"/>
    <w:rsid w:val="003B43B7"/>
    <w:rsid w:val="0040044F"/>
    <w:rsid w:val="0041203A"/>
    <w:rsid w:val="00435FE4"/>
    <w:rsid w:val="004C0F65"/>
    <w:rsid w:val="004C6137"/>
    <w:rsid w:val="004E03AE"/>
    <w:rsid w:val="0051467E"/>
    <w:rsid w:val="00527787"/>
    <w:rsid w:val="00560225"/>
    <w:rsid w:val="0067092A"/>
    <w:rsid w:val="00682352"/>
    <w:rsid w:val="007029FA"/>
    <w:rsid w:val="0071089D"/>
    <w:rsid w:val="0076316F"/>
    <w:rsid w:val="007E3A81"/>
    <w:rsid w:val="008B6B0F"/>
    <w:rsid w:val="008D1111"/>
    <w:rsid w:val="009F7A5E"/>
    <w:rsid w:val="00A025FD"/>
    <w:rsid w:val="00AE7030"/>
    <w:rsid w:val="00B72325"/>
    <w:rsid w:val="00C42D10"/>
    <w:rsid w:val="00CB0EC8"/>
    <w:rsid w:val="00CB1357"/>
    <w:rsid w:val="00CD1E26"/>
    <w:rsid w:val="00D01893"/>
    <w:rsid w:val="00D05543"/>
    <w:rsid w:val="00DA1CE5"/>
    <w:rsid w:val="00E07F8D"/>
    <w:rsid w:val="00EA0E1C"/>
    <w:rsid w:val="00EA6BD2"/>
    <w:rsid w:val="00F23BED"/>
    <w:rsid w:val="00FC30AD"/>
    <w:rsid w:val="00FC43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9688D67-A6D5-40B6-9022-A67A437B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3B1D15" w:themeColor="text2" w:themeShade="BF"/>
        <w:lang w:val="nl-NL" w:eastAsia="en-US"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025FD"/>
  </w:style>
  <w:style w:type="paragraph" w:styleId="Kop1">
    <w:name w:val="heading 1"/>
    <w:basedOn w:val="Standaard"/>
    <w:next w:val="Standaard"/>
    <w:link w:val="Kop1Char"/>
    <w:uiPriority w:val="9"/>
    <w:qFormat/>
    <w:rsid w:val="00374207"/>
    <w:pPr>
      <w:keepNext/>
      <w:keepLines/>
      <w:spacing w:line="320" w:lineRule="exact"/>
      <w:outlineLvl w:val="0"/>
    </w:pPr>
    <w:rPr>
      <w:rFonts w:eastAsiaTheme="majorEastAsia" w:cstheme="majorBidi"/>
      <w:b/>
      <w:bCs/>
      <w:color w:val="2A6C7D" w:themeColor="accent1" w:themeShade="BF"/>
      <w:sz w:val="28"/>
      <w:szCs w:val="28"/>
    </w:rPr>
  </w:style>
  <w:style w:type="paragraph" w:styleId="Kop2">
    <w:name w:val="heading 2"/>
    <w:basedOn w:val="Standaard"/>
    <w:next w:val="Standaard"/>
    <w:link w:val="Kop2Char"/>
    <w:uiPriority w:val="9"/>
    <w:unhideWhenUsed/>
    <w:qFormat/>
    <w:rsid w:val="007E3A81"/>
    <w:pPr>
      <w:keepNext/>
      <w:keepLines/>
      <w:spacing w:before="200"/>
      <w:outlineLvl w:val="1"/>
    </w:pPr>
    <w:rPr>
      <w:rFonts w:eastAsiaTheme="majorEastAsia" w:cstheme="majorBidi"/>
      <w:b/>
      <w:bCs/>
      <w:color w:val="232D46" w:themeColor="accent6" w:themeShade="80"/>
      <w:sz w:val="22"/>
      <w:szCs w:val="26"/>
    </w:rPr>
  </w:style>
  <w:style w:type="paragraph" w:styleId="Kop3">
    <w:name w:val="heading 3"/>
    <w:basedOn w:val="Standaard"/>
    <w:next w:val="Standaard"/>
    <w:link w:val="Kop3Char"/>
    <w:uiPriority w:val="9"/>
    <w:unhideWhenUsed/>
    <w:qFormat/>
    <w:rsid w:val="00374207"/>
    <w:pPr>
      <w:keepNext/>
      <w:keepLines/>
      <w:spacing w:before="200"/>
      <w:outlineLvl w:val="2"/>
    </w:pPr>
    <w:rPr>
      <w:rFonts w:asciiTheme="majorHAnsi" w:eastAsiaTheme="majorEastAsia" w:hAnsiTheme="majorHAnsi" w:cstheme="majorBidi"/>
      <w:b/>
      <w:bCs/>
      <w:color w:val="3891A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74207"/>
    <w:rPr>
      <w:rFonts w:eastAsiaTheme="majorEastAsia" w:cstheme="majorBidi"/>
      <w:b/>
      <w:bCs/>
      <w:color w:val="2A6C7D" w:themeColor="accent1" w:themeShade="BF"/>
      <w:sz w:val="28"/>
      <w:szCs w:val="28"/>
    </w:rPr>
  </w:style>
  <w:style w:type="character" w:customStyle="1" w:styleId="Kop2Char">
    <w:name w:val="Kop 2 Char"/>
    <w:basedOn w:val="Standaardalinea-lettertype"/>
    <w:link w:val="Kop2"/>
    <w:uiPriority w:val="9"/>
    <w:rsid w:val="007E3A81"/>
    <w:rPr>
      <w:rFonts w:eastAsiaTheme="majorEastAsia" w:cstheme="majorBidi"/>
      <w:b/>
      <w:bCs/>
      <w:color w:val="232D46" w:themeColor="accent6" w:themeShade="80"/>
      <w:sz w:val="22"/>
      <w:szCs w:val="26"/>
    </w:rPr>
  </w:style>
  <w:style w:type="character" w:customStyle="1" w:styleId="Kop3Char">
    <w:name w:val="Kop 3 Char"/>
    <w:basedOn w:val="Standaardalinea-lettertype"/>
    <w:link w:val="Kop3"/>
    <w:uiPriority w:val="9"/>
    <w:rsid w:val="00374207"/>
    <w:rPr>
      <w:rFonts w:asciiTheme="majorHAnsi" w:eastAsiaTheme="majorEastAsia" w:hAnsiTheme="majorHAnsi" w:cstheme="majorBidi"/>
      <w:b/>
      <w:bCs/>
      <w:color w:val="3891A7" w:themeColor="accent1"/>
    </w:rPr>
  </w:style>
  <w:style w:type="paragraph" w:styleId="Voettekst">
    <w:name w:val="footer"/>
    <w:basedOn w:val="Standaard"/>
    <w:link w:val="VoettekstChar"/>
    <w:uiPriority w:val="99"/>
    <w:rsid w:val="00374207"/>
    <w:pPr>
      <w:tabs>
        <w:tab w:val="center" w:pos="4536"/>
        <w:tab w:val="right" w:pos="9072"/>
      </w:tabs>
      <w:spacing w:line="240" w:lineRule="auto"/>
    </w:pPr>
    <w:rPr>
      <w:rFonts w:eastAsia="Times New Roman" w:cs="Times New Roman"/>
      <w:color w:val="1C4853" w:themeColor="accent1" w:themeShade="80"/>
      <w:szCs w:val="24"/>
      <w:lang w:eastAsia="nl-NL"/>
    </w:rPr>
  </w:style>
  <w:style w:type="character" w:customStyle="1" w:styleId="VoettekstChar">
    <w:name w:val="Voettekst Char"/>
    <w:basedOn w:val="Standaardalinea-lettertype"/>
    <w:link w:val="Voettekst"/>
    <w:uiPriority w:val="99"/>
    <w:rsid w:val="00374207"/>
    <w:rPr>
      <w:rFonts w:eastAsia="Times New Roman" w:cs="Times New Roman"/>
      <w:color w:val="1C4853" w:themeColor="accent1" w:themeShade="80"/>
      <w:szCs w:val="24"/>
      <w:lang w:eastAsia="nl-NL"/>
    </w:rPr>
  </w:style>
  <w:style w:type="paragraph" w:styleId="Plattetekst">
    <w:name w:val="Body Text"/>
    <w:basedOn w:val="Standaard"/>
    <w:link w:val="PlattetekstChar"/>
    <w:rsid w:val="00374207"/>
    <w:pPr>
      <w:widowControl w:val="0"/>
      <w:tabs>
        <w:tab w:val="left" w:pos="204"/>
      </w:tabs>
      <w:autoSpaceDE w:val="0"/>
      <w:autoSpaceDN w:val="0"/>
      <w:adjustRightInd w:val="0"/>
      <w:spacing w:line="260" w:lineRule="exact"/>
    </w:pPr>
    <w:rPr>
      <w:rFonts w:eastAsia="Times New Roman" w:cs="Times New Roman"/>
      <w:i/>
      <w:color w:val="1C4853" w:themeColor="accent1" w:themeShade="80"/>
      <w:szCs w:val="24"/>
      <w:lang w:eastAsia="nl-NL"/>
    </w:rPr>
  </w:style>
  <w:style w:type="character" w:customStyle="1" w:styleId="PlattetekstChar">
    <w:name w:val="Platte tekst Char"/>
    <w:basedOn w:val="Standaardalinea-lettertype"/>
    <w:link w:val="Plattetekst"/>
    <w:rsid w:val="00374207"/>
    <w:rPr>
      <w:rFonts w:eastAsia="Times New Roman" w:cs="Times New Roman"/>
      <w:i/>
      <w:color w:val="1C4853" w:themeColor="accent1" w:themeShade="80"/>
      <w:szCs w:val="24"/>
      <w:lang w:eastAsia="nl-NL"/>
    </w:rPr>
  </w:style>
  <w:style w:type="paragraph" w:styleId="Kopvaninhoudsopgave">
    <w:name w:val="TOC Heading"/>
    <w:basedOn w:val="Kop1"/>
    <w:next w:val="Standaard"/>
    <w:uiPriority w:val="39"/>
    <w:unhideWhenUsed/>
    <w:qFormat/>
    <w:rsid w:val="00EA0E1C"/>
    <w:pPr>
      <w:spacing w:before="240" w:line="259" w:lineRule="auto"/>
      <w:outlineLvl w:val="9"/>
    </w:pPr>
    <w:rPr>
      <w:rFonts w:asciiTheme="majorHAnsi" w:hAnsiTheme="majorHAnsi"/>
      <w:b w:val="0"/>
      <w:bCs w:val="0"/>
      <w:sz w:val="32"/>
      <w:szCs w:val="32"/>
      <w:lang w:eastAsia="nl-NL"/>
    </w:rPr>
  </w:style>
  <w:style w:type="paragraph" w:styleId="Inhopg2">
    <w:name w:val="toc 2"/>
    <w:basedOn w:val="Standaard"/>
    <w:next w:val="Standaard"/>
    <w:autoRedefine/>
    <w:uiPriority w:val="39"/>
    <w:unhideWhenUsed/>
    <w:rsid w:val="00EA0E1C"/>
    <w:pPr>
      <w:spacing w:after="100"/>
      <w:ind w:left="200"/>
    </w:pPr>
  </w:style>
  <w:style w:type="paragraph" w:styleId="Inhopg1">
    <w:name w:val="toc 1"/>
    <w:basedOn w:val="Standaard"/>
    <w:next w:val="Standaard"/>
    <w:autoRedefine/>
    <w:uiPriority w:val="39"/>
    <w:unhideWhenUsed/>
    <w:rsid w:val="00EA0E1C"/>
    <w:pPr>
      <w:spacing w:after="100"/>
    </w:pPr>
  </w:style>
  <w:style w:type="character" w:styleId="Hyperlink">
    <w:name w:val="Hyperlink"/>
    <w:basedOn w:val="Standaardalinea-lettertype"/>
    <w:uiPriority w:val="99"/>
    <w:unhideWhenUsed/>
    <w:rsid w:val="00EA0E1C"/>
    <w:rPr>
      <w:color w:val="8DC765" w:themeColor="hyperlink"/>
      <w:u w:val="single"/>
    </w:rPr>
  </w:style>
  <w:style w:type="paragraph" w:styleId="Lijstalinea">
    <w:name w:val="List Paragraph"/>
    <w:basedOn w:val="Standaard"/>
    <w:uiPriority w:val="34"/>
    <w:qFormat/>
    <w:rsid w:val="00EA0E1C"/>
    <w:pPr>
      <w:ind w:left="720"/>
      <w:contextualSpacing/>
    </w:pPr>
  </w:style>
  <w:style w:type="paragraph" w:styleId="Ballontekst">
    <w:name w:val="Balloon Text"/>
    <w:basedOn w:val="Standaard"/>
    <w:link w:val="BallontekstChar"/>
    <w:uiPriority w:val="99"/>
    <w:semiHidden/>
    <w:unhideWhenUsed/>
    <w:rsid w:val="0068235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2352"/>
    <w:rPr>
      <w:rFonts w:ascii="Segoe UI" w:hAnsi="Segoe UI" w:cs="Segoe UI"/>
      <w:sz w:val="18"/>
      <w:szCs w:val="18"/>
    </w:rPr>
  </w:style>
  <w:style w:type="paragraph" w:styleId="Koptekst">
    <w:name w:val="header"/>
    <w:basedOn w:val="Standaard"/>
    <w:link w:val="KoptekstChar"/>
    <w:uiPriority w:val="99"/>
    <w:unhideWhenUsed/>
    <w:rsid w:val="0052778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27787"/>
  </w:style>
  <w:style w:type="paragraph" w:styleId="Normaalweb">
    <w:name w:val="Normal (Web)"/>
    <w:basedOn w:val="Standaard"/>
    <w:uiPriority w:val="99"/>
    <w:semiHidden/>
    <w:unhideWhenUsed/>
    <w:rsid w:val="001F5BD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63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Zonnewend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9B471-C6E0-47B5-97DD-53033605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4848</Words>
  <Characters>26668</Characters>
  <Application>Microsoft Office Word</Application>
  <DocSecurity>0</DocSecurity>
  <Lines>222</Lines>
  <Paragraphs>62</Paragraphs>
  <ScaleCrop>false</ScaleCrop>
  <HeadingPairs>
    <vt:vector size="2" baseType="variant">
      <vt:variant>
        <vt:lpstr>Titel</vt:lpstr>
      </vt:variant>
      <vt:variant>
        <vt:i4>1</vt:i4>
      </vt:variant>
    </vt:vector>
  </HeadingPairs>
  <TitlesOfParts>
    <vt:vector size="1" baseType="lpstr">
      <vt:lpstr/>
    </vt:vector>
  </TitlesOfParts>
  <Company>Kompaan en De Bocht</Company>
  <LinksUpToDate>false</LinksUpToDate>
  <CharactersWithSpaces>31454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Iety Joris</dc:creator>
  <cp:lastModifiedBy>Iety Joris</cp:lastModifiedBy>
  <cp:revision>2</cp:revision>
  <cp:lastPrinted>2015-10-01T08:57:00Z</cp:lastPrinted>
  <dcterms:created xsi:type="dcterms:W3CDTF">2018-02-13T13:48:00Z</dcterms:created>
  <dcterms:modified xsi:type="dcterms:W3CDTF">2018-02-13T13:48:00Z</dcterms:modified>
</cp:coreProperties>
</file>